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D886D" w14:textId="77777777" w:rsidR="0045327D" w:rsidRPr="002D547C" w:rsidRDefault="0045327D" w:rsidP="002D547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E17B69C" w14:textId="4609621D" w:rsidR="0045327D" w:rsidRPr="002D547C" w:rsidRDefault="00B73C92" w:rsidP="002D54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GoBack"/>
      <w:r w:rsidRPr="002D547C">
        <w:rPr>
          <w:rFonts w:asciiTheme="minorHAnsi" w:eastAsia="Times New Roman" w:hAnsiTheme="minorHAnsi" w:cstheme="minorHAnsi"/>
          <w:b/>
          <w:sz w:val="24"/>
          <w:szCs w:val="24"/>
        </w:rPr>
        <w:t>KLAUZULA INFORMACYJNA</w:t>
      </w:r>
    </w:p>
    <w:p w14:paraId="297ED1F3" w14:textId="2C45F832" w:rsidR="00552C74" w:rsidRPr="002D547C" w:rsidRDefault="00552C74" w:rsidP="002D54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D547C">
        <w:rPr>
          <w:rFonts w:asciiTheme="minorHAnsi" w:eastAsia="Times New Roman" w:hAnsiTheme="minorHAnsi" w:cstheme="minorHAnsi"/>
          <w:b/>
          <w:sz w:val="24"/>
          <w:szCs w:val="24"/>
        </w:rPr>
        <w:t>DOTYCZĄCA PRZETWARZANIA DANYCH OSOBOWYCH</w:t>
      </w:r>
    </w:p>
    <w:p w14:paraId="134F733A" w14:textId="0340F2C3" w:rsidR="00552C74" w:rsidRPr="002D547C" w:rsidRDefault="008B23B4" w:rsidP="002D54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D547C">
        <w:rPr>
          <w:rFonts w:asciiTheme="minorHAnsi" w:eastAsia="Times New Roman" w:hAnsiTheme="minorHAnsi" w:cstheme="minorHAnsi"/>
          <w:b/>
          <w:sz w:val="24"/>
          <w:szCs w:val="24"/>
        </w:rPr>
        <w:t>UMOWY CYWILNOPRAWNE</w:t>
      </w:r>
    </w:p>
    <w:bookmarkEnd w:id="0"/>
    <w:p w14:paraId="0EC53FA3" w14:textId="77777777" w:rsidR="0045327D" w:rsidRPr="002D547C" w:rsidRDefault="0045327D" w:rsidP="002D547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20EE532" w14:textId="77777777" w:rsidR="006A338D" w:rsidRPr="002D547C" w:rsidRDefault="006A338D" w:rsidP="002D547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D547C">
        <w:rPr>
          <w:rFonts w:asciiTheme="minorHAnsi" w:eastAsia="Times New Roman" w:hAnsiTheme="minorHAnsi" w:cstheme="minorHAnsi"/>
          <w:sz w:val="24"/>
          <w:szCs w:val="24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(dalej: Rozporządzenie RODO), aktualne będą poniższe zasady związane z przetwarzaniem Pani/Pana danych osobowych :</w:t>
      </w:r>
    </w:p>
    <w:p w14:paraId="507B7BF7" w14:textId="77777777" w:rsidR="006A338D" w:rsidRPr="002D547C" w:rsidRDefault="006A338D" w:rsidP="002D547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0BB3BC2" w14:textId="77777777" w:rsidR="004243FC" w:rsidRPr="002D547C" w:rsidRDefault="004243FC" w:rsidP="002D547C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D547C">
        <w:rPr>
          <w:rFonts w:asciiTheme="minorHAnsi" w:eastAsia="Times New Roman" w:hAnsiTheme="minorHAnsi" w:cstheme="minorHAnsi"/>
          <w:sz w:val="24"/>
          <w:szCs w:val="24"/>
        </w:rPr>
        <w:t xml:space="preserve">Administratorem danych jest </w:t>
      </w:r>
      <w:bookmarkStart w:id="1" w:name="_Hlk99963328"/>
      <w:r w:rsidRPr="002D547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Powiatowy Urząd Pracy w Malborku,</w:t>
      </w:r>
      <w:r w:rsidRPr="002D547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siedzibą pod adresem: Al. Armii Krajowej 70, 8-200 Malbork. Kontakt z administratorem możliwy jest osobiście lub korespondencyjnie na wskazany adres, telefonicznie pod numerem tel./ fax 55 272 33 51</w:t>
      </w:r>
      <w:r w:rsidRPr="002D547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</w:t>
      </w:r>
      <w:r w:rsidRPr="002D547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poprzez stronę internetową</w:t>
      </w:r>
      <w:r w:rsidRPr="002D547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0" w:history="1">
        <w:r w:rsidRPr="002D547C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www.malbork.praca.gov.pl</w:t>
        </w:r>
      </w:hyperlink>
      <w:r w:rsidRPr="002D547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lub za pośrednictwem poczty elektronicznej</w:t>
      </w:r>
      <w:r w:rsidRPr="002D547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1" w:history="1">
        <w:r w:rsidRPr="002D547C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sekretariat@malbork.praca.gov.pl</w:t>
        </w:r>
      </w:hyperlink>
    </w:p>
    <w:p w14:paraId="09F05AA5" w14:textId="77777777" w:rsidR="004243FC" w:rsidRPr="002D547C" w:rsidRDefault="004243FC" w:rsidP="002D547C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D547C">
        <w:rPr>
          <w:rFonts w:asciiTheme="minorHAnsi" w:eastAsia="Times New Roman" w:hAnsiTheme="minorHAnsi" w:cstheme="minorHAnsi"/>
          <w:sz w:val="24"/>
          <w:szCs w:val="24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12" w:history="1">
        <w:r w:rsidRPr="002D547C">
          <w:rPr>
            <w:rStyle w:val="Hipercze"/>
            <w:rFonts w:asciiTheme="minorHAnsi" w:hAnsiTheme="minorHAnsi" w:cstheme="minorHAnsi"/>
            <w:sz w:val="24"/>
            <w:szCs w:val="24"/>
          </w:rPr>
          <w:t>iodo@malbork.praca.gov.pl</w:t>
        </w:r>
      </w:hyperlink>
      <w:r w:rsidRPr="002D547C">
        <w:rPr>
          <w:rFonts w:asciiTheme="minorHAnsi" w:hAnsiTheme="minorHAnsi" w:cstheme="minorHAnsi"/>
          <w:sz w:val="24"/>
          <w:szCs w:val="24"/>
        </w:rPr>
        <w:t xml:space="preserve">  lub pisemnie na adres siedziby administratora.</w:t>
      </w:r>
    </w:p>
    <w:bookmarkEnd w:id="1"/>
    <w:p w14:paraId="0D77BE20" w14:textId="4D1B76F3" w:rsidR="00A77A34" w:rsidRPr="002D547C" w:rsidRDefault="00A77A34" w:rsidP="002D547C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D547C">
        <w:rPr>
          <w:rFonts w:asciiTheme="minorHAnsi" w:hAnsiTheme="minorHAnsi" w:cstheme="minorHAnsi"/>
          <w:sz w:val="24"/>
          <w:szCs w:val="24"/>
        </w:rPr>
        <w:t xml:space="preserve">Celem przetwarzania danych osobowych jest </w:t>
      </w:r>
      <w:r w:rsidR="00BF76BB" w:rsidRPr="002D547C">
        <w:rPr>
          <w:rFonts w:asciiTheme="minorHAnsi" w:hAnsiTheme="minorHAnsi" w:cstheme="minorHAnsi"/>
          <w:sz w:val="24"/>
          <w:szCs w:val="24"/>
        </w:rPr>
        <w:t xml:space="preserve">zawarcie </w:t>
      </w:r>
      <w:r w:rsidRPr="002D547C">
        <w:rPr>
          <w:rFonts w:asciiTheme="minorHAnsi" w:hAnsiTheme="minorHAnsi" w:cstheme="minorHAnsi"/>
          <w:sz w:val="24"/>
          <w:szCs w:val="24"/>
        </w:rPr>
        <w:t xml:space="preserve">i wykonanie umowy cywilnoprawnej. </w:t>
      </w:r>
    </w:p>
    <w:p w14:paraId="04BFD2C4" w14:textId="3E7BE887" w:rsidR="00A77A34" w:rsidRPr="002D547C" w:rsidRDefault="00A77A34" w:rsidP="002D547C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D547C">
        <w:rPr>
          <w:rFonts w:asciiTheme="minorHAnsi" w:hAnsiTheme="minorHAnsi" w:cstheme="minorHAnsi"/>
          <w:sz w:val="24"/>
          <w:szCs w:val="24"/>
        </w:rPr>
        <w:t>Podstawą prawną przetwarzania danych osobowych jest art. 6 ust. 1 lit. b</w:t>
      </w:r>
      <w:r w:rsidR="000C45AC" w:rsidRPr="002D547C">
        <w:rPr>
          <w:rFonts w:asciiTheme="minorHAnsi" w:hAnsiTheme="minorHAnsi" w:cstheme="minorHAnsi"/>
          <w:sz w:val="24"/>
          <w:szCs w:val="24"/>
        </w:rPr>
        <w:t xml:space="preserve"> i c Ro</w:t>
      </w:r>
      <w:r w:rsidRPr="002D547C">
        <w:rPr>
          <w:rFonts w:asciiTheme="minorHAnsi" w:hAnsiTheme="minorHAnsi" w:cstheme="minorHAnsi"/>
          <w:sz w:val="24"/>
          <w:szCs w:val="24"/>
        </w:rPr>
        <w:t>zporządzenia RODO tj.:</w:t>
      </w:r>
    </w:p>
    <w:p w14:paraId="75427953" w14:textId="31AF25CA" w:rsidR="00233FDE" w:rsidRPr="002D547C" w:rsidRDefault="00A77A34" w:rsidP="002D547C">
      <w:pPr>
        <w:pStyle w:val="Akapitzlist"/>
        <w:numPr>
          <w:ilvl w:val="1"/>
          <w:numId w:val="4"/>
        </w:numPr>
        <w:spacing w:after="120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D547C">
        <w:rPr>
          <w:rFonts w:asciiTheme="minorHAnsi" w:hAnsiTheme="minorHAnsi" w:cstheme="minorHAnsi"/>
          <w:sz w:val="24"/>
          <w:szCs w:val="24"/>
        </w:rPr>
        <w:t>przetwarzanie jest niezbędne do wykonania umowy lub do podjęcia działań przed zawarciem umowy,</w:t>
      </w:r>
    </w:p>
    <w:p w14:paraId="4C421818" w14:textId="09085F35" w:rsidR="00A77A34" w:rsidRPr="002D547C" w:rsidRDefault="00A77A34" w:rsidP="002D547C">
      <w:pPr>
        <w:pStyle w:val="Akapitzlist"/>
        <w:numPr>
          <w:ilvl w:val="1"/>
          <w:numId w:val="4"/>
        </w:numPr>
        <w:spacing w:after="120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D547C">
        <w:rPr>
          <w:rFonts w:asciiTheme="minorHAnsi" w:eastAsia="Times New Roman" w:hAnsiTheme="minorHAnsi" w:cstheme="minorHAnsi"/>
          <w:sz w:val="24"/>
          <w:szCs w:val="24"/>
          <w:lang w:eastAsia="pl-PL"/>
        </w:rPr>
        <w:t>przetwarzanie jest niezbędne do realizacji obowiązków prawnych ciążących na Administratorze (np. takich jak prowadzenie rozliczeń finansowych, w tym podatkowych</w:t>
      </w:r>
      <w:r w:rsidR="000C45AC" w:rsidRPr="002D547C">
        <w:rPr>
          <w:rFonts w:asciiTheme="minorHAnsi" w:eastAsia="Times New Roman" w:hAnsiTheme="minorHAnsi" w:cstheme="minorHAnsi"/>
          <w:sz w:val="24"/>
          <w:szCs w:val="24"/>
          <w:lang w:eastAsia="pl-PL"/>
        </w:rPr>
        <w:t>).</w:t>
      </w:r>
    </w:p>
    <w:p w14:paraId="0E995F85" w14:textId="2D7DC487" w:rsidR="000C45AC" w:rsidRPr="002D547C" w:rsidRDefault="00233FDE" w:rsidP="002D547C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2D547C">
        <w:rPr>
          <w:rFonts w:asciiTheme="minorHAnsi" w:eastAsia="Times New Roman" w:hAnsiTheme="minorHAnsi" w:cstheme="minorHAnsi"/>
          <w:sz w:val="24"/>
          <w:szCs w:val="24"/>
        </w:rPr>
        <w:t>Pani/Pana dane osobowe będą przetwarzane przez okres niezbędny do realizacji celu dla jakiego zostały zebrane</w:t>
      </w:r>
      <w:r w:rsidR="000C45AC" w:rsidRPr="002D547C">
        <w:rPr>
          <w:rFonts w:asciiTheme="minorHAnsi" w:eastAsia="Times New Roman" w:hAnsiTheme="minorHAnsi" w:cstheme="minorHAnsi"/>
          <w:sz w:val="24"/>
          <w:szCs w:val="24"/>
        </w:rPr>
        <w:t xml:space="preserve"> tj. przez okres trwania umowy i rozliczeń po jej zakończeniu</w:t>
      </w:r>
      <w:r w:rsidRPr="002D547C">
        <w:rPr>
          <w:rFonts w:asciiTheme="minorHAnsi" w:eastAsia="Times New Roman" w:hAnsiTheme="minorHAnsi" w:cstheme="minorHAnsi"/>
          <w:sz w:val="24"/>
          <w:szCs w:val="24"/>
        </w:rPr>
        <w:t xml:space="preserve"> zgodnie z terminami określonymi przez przepisy szczegółowe</w:t>
      </w:r>
      <w:r w:rsidR="00471F3D" w:rsidRPr="002D547C">
        <w:rPr>
          <w:rFonts w:asciiTheme="minorHAnsi" w:eastAsia="Times New Roman" w:hAnsiTheme="minorHAnsi" w:cstheme="minorHAnsi"/>
          <w:sz w:val="24"/>
          <w:szCs w:val="24"/>
        </w:rPr>
        <w:t>, w szczególności 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zakładowych. Dane mogą być przetwarzane dłużej w sprawach, w których nie doszło do przedawnienia roszczeń np. zobowiązań finansowych lub termin ten uległ wydłużeniu, a przetwarzanie jest niezbędne do zrealizowania celu.</w:t>
      </w:r>
    </w:p>
    <w:p w14:paraId="2F1FE572" w14:textId="719C2737" w:rsidR="005229DF" w:rsidRPr="002D547C" w:rsidRDefault="005229DF" w:rsidP="002D547C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2D547C">
        <w:rPr>
          <w:rFonts w:asciiTheme="minorHAnsi" w:eastAsia="Times New Roman" w:hAnsiTheme="minorHAnsi" w:cstheme="minorHAnsi"/>
          <w:sz w:val="24"/>
          <w:szCs w:val="24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398347E9" w14:textId="5C77C047" w:rsidR="00A77A34" w:rsidRPr="002D547C" w:rsidRDefault="00A77A34" w:rsidP="002D547C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2D547C">
        <w:rPr>
          <w:rFonts w:asciiTheme="minorHAnsi" w:eastAsia="Times New Roman" w:hAnsiTheme="minorHAnsi" w:cstheme="minorHAnsi"/>
          <w:sz w:val="24"/>
          <w:szCs w:val="24"/>
        </w:rPr>
        <w:t>Podanie danych osobowych jest warunkiem zawarcia umowy</w:t>
      </w:r>
      <w:r w:rsidR="00BF76BB" w:rsidRPr="002D547C">
        <w:rPr>
          <w:rFonts w:asciiTheme="minorHAnsi" w:eastAsia="Times New Roman" w:hAnsiTheme="minorHAnsi" w:cstheme="minorHAnsi"/>
          <w:sz w:val="24"/>
          <w:szCs w:val="24"/>
        </w:rPr>
        <w:t>, a konsekwencją niepodania danych osobowych jest brak możliwości zawarcia umowy.</w:t>
      </w:r>
    </w:p>
    <w:p w14:paraId="1F181141" w14:textId="015B0FD5" w:rsidR="004243FC" w:rsidRPr="002D547C" w:rsidRDefault="004243FC" w:rsidP="002D547C">
      <w:pPr>
        <w:pStyle w:val="Akapitzlist"/>
        <w:numPr>
          <w:ilvl w:val="0"/>
          <w:numId w:val="4"/>
        </w:numPr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2D547C">
        <w:rPr>
          <w:rFonts w:asciiTheme="minorHAnsi" w:eastAsia="Times New Roman" w:hAnsiTheme="minorHAnsi" w:cstheme="minorHAnsi"/>
          <w:sz w:val="24"/>
          <w:szCs w:val="24"/>
        </w:rPr>
        <w:t xml:space="preserve">Pani/Pana dane osobowe </w:t>
      </w:r>
      <w:r w:rsidRPr="002D547C">
        <w:rPr>
          <w:rFonts w:asciiTheme="minorHAnsi" w:hAnsiTheme="minorHAnsi" w:cstheme="minorHAnsi"/>
          <w:sz w:val="24"/>
          <w:szCs w:val="24"/>
        </w:rPr>
        <w:t>nie podlegają zautomatyzowanemu podejmowaniu decyzji, ani profilowaniu.</w:t>
      </w:r>
    </w:p>
    <w:p w14:paraId="4EA3874F" w14:textId="7170934D" w:rsidR="00635D6A" w:rsidRPr="002D547C" w:rsidRDefault="00635D6A" w:rsidP="002D547C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2D547C">
        <w:rPr>
          <w:rFonts w:asciiTheme="minorHAnsi" w:hAnsiTheme="minorHAnsi" w:cstheme="minorHAnsi"/>
          <w:sz w:val="24"/>
          <w:szCs w:val="24"/>
        </w:rPr>
        <w:t xml:space="preserve">W związku z przetwarzaniem udostępnionych </w:t>
      </w:r>
      <w:r w:rsidR="00A77A34" w:rsidRPr="002D547C">
        <w:rPr>
          <w:rFonts w:asciiTheme="minorHAnsi" w:hAnsiTheme="minorHAnsi" w:cstheme="minorHAnsi"/>
          <w:sz w:val="24"/>
          <w:szCs w:val="24"/>
        </w:rPr>
        <w:t xml:space="preserve"> w umowie </w:t>
      </w:r>
      <w:r w:rsidRPr="002D547C">
        <w:rPr>
          <w:rFonts w:asciiTheme="minorHAnsi" w:hAnsiTheme="minorHAnsi" w:cstheme="minorHAnsi"/>
          <w:sz w:val="24"/>
          <w:szCs w:val="24"/>
        </w:rPr>
        <w:t>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728ABB89" w14:textId="29B28957" w:rsidR="00635D6A" w:rsidRPr="002D547C" w:rsidRDefault="00635D6A" w:rsidP="002D547C">
      <w:pPr>
        <w:pStyle w:val="Akapitzlist"/>
        <w:numPr>
          <w:ilvl w:val="0"/>
          <w:numId w:val="4"/>
        </w:numPr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2D547C">
        <w:rPr>
          <w:rFonts w:asciiTheme="minorHAnsi" w:eastAsia="Times New Roman" w:hAnsiTheme="minorHAnsi" w:cstheme="minorHAnsi"/>
          <w:sz w:val="24"/>
          <w:szCs w:val="24"/>
        </w:rPr>
        <w:lastRenderedPageBreak/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414B9BC8" w14:textId="77777777" w:rsidR="00070E60" w:rsidRPr="002D547C" w:rsidRDefault="00070E60" w:rsidP="002D547C">
      <w:pPr>
        <w:spacing w:before="120"/>
        <w:ind w:left="66"/>
        <w:rPr>
          <w:rFonts w:asciiTheme="minorHAnsi" w:hAnsiTheme="minorHAnsi" w:cstheme="minorHAnsi"/>
          <w:sz w:val="24"/>
          <w:szCs w:val="24"/>
        </w:rPr>
      </w:pPr>
    </w:p>
    <w:p w14:paraId="70A862F3" w14:textId="5E8EC9D1" w:rsidR="003E78D2" w:rsidRPr="002D547C" w:rsidRDefault="003E78D2" w:rsidP="002D547C">
      <w:pPr>
        <w:pStyle w:val="Akapitzlist"/>
        <w:spacing w:after="120"/>
        <w:ind w:left="426"/>
        <w:rPr>
          <w:rFonts w:asciiTheme="minorHAnsi" w:hAnsiTheme="minorHAnsi" w:cstheme="minorHAnsi"/>
          <w:sz w:val="24"/>
          <w:szCs w:val="24"/>
        </w:rPr>
      </w:pPr>
    </w:p>
    <w:sectPr w:rsidR="003E78D2" w:rsidRPr="002D547C" w:rsidSect="00B0551B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1EF1F1C"/>
    <w:multiLevelType w:val="hybridMultilevel"/>
    <w:tmpl w:val="C59EC8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E3FDE"/>
    <w:multiLevelType w:val="hybridMultilevel"/>
    <w:tmpl w:val="9ACCFB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1CBB8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B72EC"/>
    <w:multiLevelType w:val="hybridMultilevel"/>
    <w:tmpl w:val="1862F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952F6E"/>
    <w:multiLevelType w:val="hybridMultilevel"/>
    <w:tmpl w:val="B6AA38A6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50D48"/>
    <w:multiLevelType w:val="hybridMultilevel"/>
    <w:tmpl w:val="8F1CB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D1B0C"/>
    <w:multiLevelType w:val="hybridMultilevel"/>
    <w:tmpl w:val="9ECC9B7E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3"/>
  </w:num>
  <w:num w:numId="8">
    <w:abstractNumId w:val="8"/>
  </w:num>
  <w:num w:numId="9">
    <w:abstractNumId w:val="4"/>
  </w:num>
  <w:num w:numId="10">
    <w:abstractNumId w:val="14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  <w:num w:numId="15">
    <w:abstractNumId w:val="10"/>
  </w:num>
  <w:num w:numId="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2F"/>
    <w:rsid w:val="00003442"/>
    <w:rsid w:val="000536B0"/>
    <w:rsid w:val="00070E60"/>
    <w:rsid w:val="000A4145"/>
    <w:rsid w:val="000A652B"/>
    <w:rsid w:val="000A7DB5"/>
    <w:rsid w:val="000C45AC"/>
    <w:rsid w:val="000E7440"/>
    <w:rsid w:val="0011164F"/>
    <w:rsid w:val="001156C9"/>
    <w:rsid w:val="001E47D0"/>
    <w:rsid w:val="00207ACC"/>
    <w:rsid w:val="00213F13"/>
    <w:rsid w:val="002158B7"/>
    <w:rsid w:val="00233FDE"/>
    <w:rsid w:val="002602DD"/>
    <w:rsid w:val="00270A21"/>
    <w:rsid w:val="00287A8B"/>
    <w:rsid w:val="002D547C"/>
    <w:rsid w:val="0035375F"/>
    <w:rsid w:val="0038193A"/>
    <w:rsid w:val="003B4163"/>
    <w:rsid w:val="003E78D2"/>
    <w:rsid w:val="004243FC"/>
    <w:rsid w:val="00426F71"/>
    <w:rsid w:val="0045327D"/>
    <w:rsid w:val="00471F3D"/>
    <w:rsid w:val="004D4BDE"/>
    <w:rsid w:val="005229DF"/>
    <w:rsid w:val="00552C74"/>
    <w:rsid w:val="00635D6A"/>
    <w:rsid w:val="006A338D"/>
    <w:rsid w:val="006C2056"/>
    <w:rsid w:val="00722FFF"/>
    <w:rsid w:val="00736F2F"/>
    <w:rsid w:val="00754594"/>
    <w:rsid w:val="0080701F"/>
    <w:rsid w:val="00870360"/>
    <w:rsid w:val="0087494E"/>
    <w:rsid w:val="008B23B4"/>
    <w:rsid w:val="009052D9"/>
    <w:rsid w:val="00954ECF"/>
    <w:rsid w:val="00997769"/>
    <w:rsid w:val="00A30042"/>
    <w:rsid w:val="00A77A34"/>
    <w:rsid w:val="00AB4BFE"/>
    <w:rsid w:val="00AE4B7B"/>
    <w:rsid w:val="00B0551B"/>
    <w:rsid w:val="00B5086B"/>
    <w:rsid w:val="00B73C92"/>
    <w:rsid w:val="00BC0714"/>
    <w:rsid w:val="00BF76BB"/>
    <w:rsid w:val="00C27910"/>
    <w:rsid w:val="00C316D1"/>
    <w:rsid w:val="00CA7013"/>
    <w:rsid w:val="00CE157C"/>
    <w:rsid w:val="00CE47F2"/>
    <w:rsid w:val="00CF24B2"/>
    <w:rsid w:val="00D02AD4"/>
    <w:rsid w:val="00D218A4"/>
    <w:rsid w:val="00D9016F"/>
    <w:rsid w:val="00DD0449"/>
    <w:rsid w:val="00EA4AF6"/>
    <w:rsid w:val="00EB5AE2"/>
    <w:rsid w:val="00F11937"/>
    <w:rsid w:val="00F22459"/>
    <w:rsid w:val="00FB562D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o@malbork.praca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malbork.praca.gov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malbork.praca.gov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AC135-ABAC-4F94-B096-D78A449F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PUP Malbork</cp:lastModifiedBy>
  <cp:revision>8</cp:revision>
  <cp:lastPrinted>2019-03-07T11:09:00Z</cp:lastPrinted>
  <dcterms:created xsi:type="dcterms:W3CDTF">2020-05-18T08:02:00Z</dcterms:created>
  <dcterms:modified xsi:type="dcterms:W3CDTF">2024-02-29T10:12:00Z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