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27" w:rsidRPr="00CF162A" w:rsidRDefault="00446A27" w:rsidP="00CF162A">
      <w:pPr>
        <w:pStyle w:val="Default"/>
        <w:spacing w:line="360" w:lineRule="auto"/>
        <w:rPr>
          <w:rFonts w:ascii="Arial" w:hAnsi="Arial" w:cs="Arial"/>
        </w:rPr>
      </w:pPr>
    </w:p>
    <w:p w:rsidR="00446A27" w:rsidRPr="00CF162A" w:rsidRDefault="00446A27" w:rsidP="00CF1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CF162A">
        <w:rPr>
          <w:rFonts w:ascii="Arial" w:hAnsi="Arial" w:cs="Arial"/>
          <w:b/>
          <w:bCs/>
        </w:rPr>
        <w:t>Umowa nr  ……</w:t>
      </w:r>
    </w:p>
    <w:p w:rsidR="00446A27" w:rsidRPr="00CF162A" w:rsidRDefault="00446A27" w:rsidP="00CF1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CF162A">
        <w:rPr>
          <w:rFonts w:ascii="Arial" w:hAnsi="Arial" w:cs="Arial"/>
          <w:b/>
          <w:bCs/>
        </w:rPr>
        <w:t xml:space="preserve">o </w:t>
      </w:r>
      <w:r w:rsidR="00FF6527" w:rsidRPr="00340327">
        <w:rPr>
          <w:rFonts w:ascii="Arial" w:hAnsi="Arial" w:cs="Arial"/>
          <w:color w:val="auto"/>
          <w:sz w:val="28"/>
          <w:szCs w:val="28"/>
        </w:rPr>
        <w:t xml:space="preserve">finansowanie </w:t>
      </w:r>
      <w:r w:rsidRPr="00340327">
        <w:rPr>
          <w:rFonts w:ascii="Arial" w:hAnsi="Arial" w:cs="Arial"/>
          <w:b/>
          <w:bCs/>
          <w:color w:val="auto"/>
        </w:rPr>
        <w:t>kosztów</w:t>
      </w:r>
      <w:r w:rsidRPr="00CF162A">
        <w:rPr>
          <w:rFonts w:ascii="Arial" w:hAnsi="Arial" w:cs="Arial"/>
          <w:b/>
          <w:bCs/>
        </w:rPr>
        <w:t xml:space="preserve"> przejazdu z miejsca zamieszkania i powrotu do miejsca zatrudnienia, wykonywania innej pracy zarobkowej lub udziału w formie pomocy</w:t>
      </w:r>
    </w:p>
    <w:p w:rsidR="00446A27" w:rsidRPr="00CF162A" w:rsidRDefault="00446A27" w:rsidP="0029061A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46A27" w:rsidRPr="00CF162A" w:rsidRDefault="00446A27" w:rsidP="0029061A">
      <w:pPr>
        <w:pStyle w:val="Default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zawarta w dniu </w:t>
      </w:r>
      <w:r w:rsidRPr="00CF162A">
        <w:rPr>
          <w:rFonts w:ascii="Arial" w:hAnsi="Arial" w:cs="Arial"/>
          <w:b/>
          <w:bCs/>
        </w:rPr>
        <w:t xml:space="preserve">.................. </w:t>
      </w:r>
      <w:r w:rsidRPr="00CF162A">
        <w:rPr>
          <w:rFonts w:ascii="Arial" w:hAnsi="Arial" w:cs="Arial"/>
        </w:rPr>
        <w:t>roku</w:t>
      </w:r>
      <w:r w:rsidR="00CE180F">
        <w:rPr>
          <w:rFonts w:ascii="Arial" w:hAnsi="Arial" w:cs="Arial"/>
        </w:rPr>
        <w:t xml:space="preserve"> </w:t>
      </w:r>
      <w:r w:rsidR="001D435B" w:rsidRPr="00CF162A">
        <w:rPr>
          <w:rFonts w:ascii="Arial" w:hAnsi="Arial" w:cs="Arial"/>
        </w:rPr>
        <w:t xml:space="preserve">pomiędzy </w:t>
      </w:r>
      <w:r w:rsidR="00C57DE0" w:rsidRPr="00CF162A">
        <w:rPr>
          <w:rFonts w:ascii="Arial" w:hAnsi="Arial" w:cs="Arial"/>
        </w:rPr>
        <w:t>Powiatem Malborskim, działającym przez jednostkę organizacyjną – Powiatowy Urząd Pracy w Malborku, z siedzibą przy Al. Armii Krajowej 70, 82-200 Malbork, NIP 579-15-13-795, REGON 191934480, reprezentowanym przez Panią Joannę Reszkę – Dyrektora Urzędu, upoważnioną przez Starostę Powiatu Malborskiego, zwaną w niniejszej umowie „</w:t>
      </w:r>
      <w:r w:rsidR="001D435B" w:rsidRPr="00CF162A">
        <w:rPr>
          <w:rFonts w:ascii="Arial" w:hAnsi="Arial" w:cs="Arial"/>
        </w:rPr>
        <w:t>Urzędem”</w:t>
      </w:r>
    </w:p>
    <w:p w:rsidR="00446A27" w:rsidRPr="00CF162A" w:rsidRDefault="00446A27" w:rsidP="00CF162A">
      <w:pPr>
        <w:pStyle w:val="Default"/>
        <w:spacing w:line="360" w:lineRule="auto"/>
        <w:rPr>
          <w:rFonts w:ascii="Arial" w:hAnsi="Arial" w:cs="Arial"/>
        </w:rPr>
      </w:pPr>
    </w:p>
    <w:p w:rsidR="00446A27" w:rsidRPr="00CF162A" w:rsidRDefault="00446A27" w:rsidP="00CF162A">
      <w:pPr>
        <w:pStyle w:val="Default"/>
        <w:spacing w:line="360" w:lineRule="auto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a </w:t>
      </w:r>
    </w:p>
    <w:p w:rsidR="00446A27" w:rsidRPr="00CF162A" w:rsidRDefault="00446A27" w:rsidP="0029061A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46A27" w:rsidRPr="00CF162A" w:rsidRDefault="00446A27" w:rsidP="0029061A">
      <w:pPr>
        <w:pStyle w:val="Default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Panem / Panią ......................................................... zamieszkałym/ą ...................................................... Nr PESEL </w:t>
      </w:r>
      <w:r w:rsidRPr="00CF162A">
        <w:rPr>
          <w:rFonts w:ascii="Arial" w:hAnsi="Arial" w:cs="Arial"/>
          <w:b/>
          <w:bCs/>
        </w:rPr>
        <w:t xml:space="preserve">............................. </w:t>
      </w:r>
      <w:r w:rsidRPr="00CF162A">
        <w:rPr>
          <w:rFonts w:ascii="Arial" w:hAnsi="Arial" w:cs="Arial"/>
        </w:rPr>
        <w:t xml:space="preserve">zwanym/ą dalej „Wnioskodawcą” o następującej treści: </w:t>
      </w:r>
    </w:p>
    <w:p w:rsidR="00446A27" w:rsidRPr="00CF162A" w:rsidRDefault="00446A27" w:rsidP="00CF162A">
      <w:pPr>
        <w:pStyle w:val="Default"/>
        <w:spacing w:line="360" w:lineRule="auto"/>
        <w:rPr>
          <w:rFonts w:ascii="Arial" w:hAnsi="Arial" w:cs="Arial"/>
        </w:rPr>
      </w:pPr>
    </w:p>
    <w:p w:rsidR="00446A27" w:rsidRPr="00CF162A" w:rsidRDefault="00446A27" w:rsidP="00CF162A">
      <w:pPr>
        <w:pStyle w:val="Default"/>
        <w:spacing w:line="360" w:lineRule="auto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>§ 1</w:t>
      </w:r>
    </w:p>
    <w:p w:rsidR="0086754F" w:rsidRPr="00CF162A" w:rsidRDefault="0086754F" w:rsidP="00CF162A">
      <w:pPr>
        <w:pStyle w:val="Default"/>
        <w:spacing w:line="360" w:lineRule="auto"/>
        <w:rPr>
          <w:rFonts w:ascii="Arial" w:hAnsi="Arial" w:cs="Arial"/>
        </w:rPr>
      </w:pPr>
    </w:p>
    <w:p w:rsidR="00446A27" w:rsidRPr="006E5BF5" w:rsidRDefault="00CE180F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  <w:color w:val="auto"/>
        </w:rPr>
      </w:pPr>
      <w:r w:rsidRPr="006E5BF5">
        <w:rPr>
          <w:rFonts w:ascii="Arial" w:hAnsi="Arial" w:cs="Arial"/>
          <w:color w:val="auto"/>
        </w:rPr>
        <w:t xml:space="preserve">Urząd </w:t>
      </w:r>
      <w:r w:rsidR="00446A27" w:rsidRPr="006E5BF5">
        <w:rPr>
          <w:rFonts w:ascii="Arial" w:hAnsi="Arial" w:cs="Arial"/>
          <w:color w:val="auto"/>
        </w:rPr>
        <w:t>zobowiązuje się do</w:t>
      </w:r>
      <w:r w:rsidR="00FF6527" w:rsidRPr="006E5BF5">
        <w:rPr>
          <w:rFonts w:ascii="Arial" w:hAnsi="Arial" w:cs="Arial"/>
          <w:color w:val="auto"/>
        </w:rPr>
        <w:t>finansowania</w:t>
      </w:r>
      <w:r w:rsidRPr="006E5BF5">
        <w:rPr>
          <w:rFonts w:ascii="Arial" w:hAnsi="Arial" w:cs="Arial"/>
          <w:color w:val="auto"/>
        </w:rPr>
        <w:t xml:space="preserve"> </w:t>
      </w:r>
      <w:r w:rsidR="0086754F" w:rsidRPr="006E5BF5">
        <w:rPr>
          <w:rFonts w:ascii="Arial" w:hAnsi="Arial" w:cs="Arial"/>
          <w:color w:val="auto"/>
        </w:rPr>
        <w:t>W</w:t>
      </w:r>
      <w:r w:rsidR="00FF6527" w:rsidRPr="006E5BF5">
        <w:rPr>
          <w:rFonts w:ascii="Arial" w:hAnsi="Arial" w:cs="Arial"/>
          <w:color w:val="auto"/>
        </w:rPr>
        <w:t xml:space="preserve">nioskodawcy </w:t>
      </w:r>
      <w:r w:rsidR="00446A27" w:rsidRPr="006E5BF5">
        <w:rPr>
          <w:rFonts w:ascii="Arial" w:hAnsi="Arial" w:cs="Arial"/>
          <w:color w:val="auto"/>
        </w:rPr>
        <w:t xml:space="preserve">kosztów przejazdu z miejsca zamieszkania do miejsca </w:t>
      </w:r>
      <w:r w:rsidR="00952B80" w:rsidRPr="006E5BF5">
        <w:rPr>
          <w:rFonts w:ascii="Arial" w:hAnsi="Arial" w:cs="Arial"/>
          <w:color w:val="auto"/>
        </w:rPr>
        <w:t xml:space="preserve">wykonywania pracy, innej pracy zarobkowej lub udziału w formie pomocy </w:t>
      </w:r>
      <w:r w:rsidR="00446A27" w:rsidRPr="006E5BF5">
        <w:rPr>
          <w:rFonts w:ascii="Arial" w:hAnsi="Arial" w:cs="Arial"/>
          <w:color w:val="auto"/>
        </w:rPr>
        <w:t>przez okres od dnia</w:t>
      </w:r>
      <w:r w:rsidR="00EE28E4" w:rsidRPr="006E5BF5">
        <w:rPr>
          <w:rFonts w:ascii="Arial" w:hAnsi="Arial" w:cs="Arial"/>
          <w:color w:val="auto"/>
        </w:rPr>
        <w:t xml:space="preserve"> </w:t>
      </w:r>
      <w:r w:rsidR="00226D9F" w:rsidRPr="006E5BF5">
        <w:rPr>
          <w:rFonts w:ascii="Arial" w:hAnsi="Arial" w:cs="Arial"/>
          <w:color w:val="auto"/>
        </w:rPr>
        <w:t xml:space="preserve">złożenia wniosku o finansowanie </w:t>
      </w:r>
      <w:r w:rsidR="00226D9F" w:rsidRPr="006E5BF5">
        <w:rPr>
          <w:rFonts w:ascii="Arial" w:hAnsi="Arial" w:cs="Arial"/>
          <w:bCs/>
          <w:color w:val="auto"/>
        </w:rPr>
        <w:t xml:space="preserve">kosztów przejazdu </w:t>
      </w:r>
      <w:r w:rsidR="00446A27" w:rsidRPr="006E5BF5">
        <w:rPr>
          <w:rFonts w:ascii="Arial" w:hAnsi="Arial" w:cs="Arial"/>
          <w:color w:val="auto"/>
        </w:rPr>
        <w:t>do dnia ....................</w:t>
      </w:r>
      <w:r w:rsidR="00952B80" w:rsidRPr="006E5BF5">
        <w:rPr>
          <w:rFonts w:ascii="Arial" w:hAnsi="Arial" w:cs="Arial"/>
          <w:color w:val="auto"/>
        </w:rPr>
        <w:t xml:space="preserve"> .</w:t>
      </w:r>
    </w:p>
    <w:p w:rsidR="001D435B" w:rsidRPr="00CF162A" w:rsidRDefault="001D435B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Miesięczny maksymalny koszt</w:t>
      </w:r>
      <w:r w:rsidR="00FF6527">
        <w:rPr>
          <w:rFonts w:ascii="Arial" w:hAnsi="Arial" w:cs="Arial"/>
        </w:rPr>
        <w:t xml:space="preserve">, o </w:t>
      </w:r>
      <w:r w:rsidR="00FF6527" w:rsidRPr="00340327">
        <w:rPr>
          <w:rFonts w:ascii="Arial" w:hAnsi="Arial" w:cs="Arial"/>
          <w:color w:val="auto"/>
        </w:rPr>
        <w:t xml:space="preserve">którym mowa  w ust. 1podlegający finansowaniu </w:t>
      </w:r>
      <w:r w:rsidRPr="00340327">
        <w:rPr>
          <w:rFonts w:ascii="Arial" w:hAnsi="Arial" w:cs="Arial"/>
          <w:color w:val="auto"/>
        </w:rPr>
        <w:t>wynosi …….. zł</w:t>
      </w:r>
      <w:r w:rsidRPr="00CF162A">
        <w:rPr>
          <w:rFonts w:ascii="Arial" w:hAnsi="Arial" w:cs="Arial"/>
        </w:rPr>
        <w:t>.</w:t>
      </w:r>
    </w:p>
    <w:p w:rsidR="001D435B" w:rsidRPr="00CF162A" w:rsidRDefault="001D435B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Miesięczna wypłata</w:t>
      </w:r>
      <w:r w:rsidR="00FF6527">
        <w:rPr>
          <w:rFonts w:ascii="Arial" w:hAnsi="Arial" w:cs="Arial"/>
        </w:rPr>
        <w:t>kosztów przejazdu</w:t>
      </w:r>
      <w:r w:rsidRPr="00CF162A">
        <w:rPr>
          <w:rFonts w:ascii="Arial" w:hAnsi="Arial" w:cs="Arial"/>
        </w:rPr>
        <w:t xml:space="preserve"> , o której mowa w ust. 2 może zostać dokonana pod warunkiem:</w:t>
      </w:r>
    </w:p>
    <w:p w:rsidR="001D435B" w:rsidRPr="00CF162A" w:rsidRDefault="001D435B" w:rsidP="00CF162A">
      <w:pPr>
        <w:pStyle w:val="Default"/>
        <w:numPr>
          <w:ilvl w:val="0"/>
          <w:numId w:val="8"/>
        </w:numPr>
        <w:spacing w:after="148" w:line="360" w:lineRule="auto"/>
        <w:rPr>
          <w:rFonts w:ascii="Arial" w:hAnsi="Arial" w:cs="Arial"/>
        </w:rPr>
      </w:pPr>
      <w:r w:rsidRPr="00CF162A">
        <w:rPr>
          <w:rFonts w:ascii="Arial" w:hAnsi="Arial" w:cs="Arial"/>
        </w:rPr>
        <w:t>rozliczenia kosztów przejazdu na zasadach określonych w § 2,</w:t>
      </w:r>
    </w:p>
    <w:p w:rsidR="001D435B" w:rsidRPr="00CF162A" w:rsidRDefault="001D435B" w:rsidP="00CF162A">
      <w:pPr>
        <w:pStyle w:val="Default"/>
        <w:numPr>
          <w:ilvl w:val="0"/>
          <w:numId w:val="8"/>
        </w:numPr>
        <w:spacing w:after="148" w:line="360" w:lineRule="auto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uzyskania wynagrodzenia lub innego przychodu w miesiącu, którego dotyczy </w:t>
      </w:r>
      <w:r w:rsidR="00340327">
        <w:rPr>
          <w:rFonts w:ascii="Arial" w:hAnsi="Arial" w:cs="Arial"/>
        </w:rPr>
        <w:t xml:space="preserve">finansowanie </w:t>
      </w:r>
      <w:r w:rsidRPr="00CF162A">
        <w:rPr>
          <w:rFonts w:ascii="Arial" w:hAnsi="Arial" w:cs="Arial"/>
        </w:rPr>
        <w:t xml:space="preserve">w wysokości nieprzekraczającej wysokości 200% minimalnego wynagrodzenia za pracę. </w:t>
      </w:r>
    </w:p>
    <w:p w:rsidR="00446A27" w:rsidRDefault="004A2B9C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lastRenderedPageBreak/>
        <w:t xml:space="preserve">W przypadku </w:t>
      </w:r>
      <w:r w:rsidR="00446A27" w:rsidRPr="00CF162A">
        <w:rPr>
          <w:rFonts w:ascii="Arial" w:hAnsi="Arial" w:cs="Arial"/>
        </w:rPr>
        <w:t>zajścia okoliczności powodujących zmianę środka transportu określonego we wniosku, na podstawie którego zawarto niniejsz</w:t>
      </w:r>
      <w:r w:rsidRPr="00CF162A">
        <w:rPr>
          <w:rFonts w:ascii="Arial" w:hAnsi="Arial" w:cs="Arial"/>
        </w:rPr>
        <w:t>ą</w:t>
      </w:r>
      <w:r w:rsidR="00446A27" w:rsidRPr="00CF162A">
        <w:rPr>
          <w:rFonts w:ascii="Arial" w:hAnsi="Arial" w:cs="Arial"/>
        </w:rPr>
        <w:t xml:space="preserve"> umowę, należy niezwłocznie zgłosić zmianę i uzupełnić dokumenty złożone do wniosku o zawarcie umowy. </w:t>
      </w:r>
    </w:p>
    <w:p w:rsidR="00EE4D2D" w:rsidRPr="00692197" w:rsidRDefault="00EE4D2D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>W przypadku niezłożenia informacji o zmianie środka transportu, Urząd może wstrzymać finansowanie do czasu wyjaśnienia okoliczności.</w:t>
      </w:r>
    </w:p>
    <w:p w:rsidR="003743FF" w:rsidRPr="00CF162A" w:rsidRDefault="00340327" w:rsidP="0029061A">
      <w:pPr>
        <w:pStyle w:val="Default"/>
        <w:numPr>
          <w:ilvl w:val="0"/>
          <w:numId w:val="4"/>
        </w:numPr>
        <w:spacing w:after="1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Finansowanie</w:t>
      </w:r>
      <w:r w:rsidR="003743FF" w:rsidRPr="00CF162A">
        <w:rPr>
          <w:rFonts w:ascii="Arial" w:hAnsi="Arial" w:cs="Arial"/>
        </w:rPr>
        <w:t xml:space="preserve"> kosztów przejazdu przysługuje wyłącznie w przypadku, gdy miejsce wykonywania pracy lub udziału w formie pomocy przez cały okres o którym mowa w ust. 1 znajduje się w innej miejscowości niż miejsce zameldowania stałego / czasowego zgłoszonego w Urzędzie</w:t>
      </w:r>
      <w:r w:rsidR="00684F0D">
        <w:rPr>
          <w:rFonts w:ascii="Arial" w:hAnsi="Arial" w:cs="Arial"/>
        </w:rPr>
        <w:t>.</w:t>
      </w:r>
    </w:p>
    <w:p w:rsidR="00446A27" w:rsidRPr="00CF162A" w:rsidRDefault="00446A27" w:rsidP="00CF162A">
      <w:pPr>
        <w:pStyle w:val="Default"/>
        <w:spacing w:line="360" w:lineRule="auto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>§ 2</w:t>
      </w:r>
    </w:p>
    <w:p w:rsidR="0086754F" w:rsidRPr="00CF162A" w:rsidRDefault="0086754F" w:rsidP="00CF162A">
      <w:pPr>
        <w:pStyle w:val="Default"/>
        <w:spacing w:line="360" w:lineRule="auto"/>
        <w:rPr>
          <w:rFonts w:ascii="Arial" w:hAnsi="Arial" w:cs="Arial"/>
        </w:rPr>
      </w:pPr>
    </w:p>
    <w:p w:rsidR="002B099A" w:rsidRPr="000F37CB" w:rsidRDefault="00952B80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R</w:t>
      </w:r>
      <w:r w:rsidR="00446A27" w:rsidRPr="00CF162A">
        <w:rPr>
          <w:rFonts w:ascii="Arial" w:hAnsi="Arial" w:cs="Arial"/>
        </w:rPr>
        <w:t>ozliczeni</w:t>
      </w:r>
      <w:r w:rsidRPr="00CF162A">
        <w:rPr>
          <w:rFonts w:ascii="Arial" w:hAnsi="Arial" w:cs="Arial"/>
        </w:rPr>
        <w:t>e</w:t>
      </w:r>
      <w:r w:rsidR="00446A27" w:rsidRPr="00CF162A">
        <w:rPr>
          <w:rFonts w:ascii="Arial" w:hAnsi="Arial" w:cs="Arial"/>
        </w:rPr>
        <w:t xml:space="preserve"> faktycznie poniesionych kosztów przejazdu </w:t>
      </w:r>
      <w:r w:rsidRPr="00CF162A">
        <w:rPr>
          <w:rFonts w:ascii="Arial" w:hAnsi="Arial" w:cs="Arial"/>
        </w:rPr>
        <w:t xml:space="preserve">należy złożyć </w:t>
      </w:r>
      <w:r w:rsidRPr="00CF162A">
        <w:rPr>
          <w:rFonts w:ascii="Arial" w:hAnsi="Arial" w:cs="Arial"/>
          <w:bCs/>
        </w:rPr>
        <w:t xml:space="preserve">do 15 – dnia miesiąca następującego po miesiącu, za który  wnioskodawca ubiega się o </w:t>
      </w:r>
      <w:r w:rsidR="00340327">
        <w:rPr>
          <w:rFonts w:ascii="Arial" w:hAnsi="Arial" w:cs="Arial"/>
          <w:bCs/>
        </w:rPr>
        <w:t>finansowanie</w:t>
      </w:r>
      <w:r w:rsidRPr="00CF162A">
        <w:rPr>
          <w:rFonts w:ascii="Arial" w:hAnsi="Arial" w:cs="Arial"/>
          <w:bCs/>
        </w:rPr>
        <w:t xml:space="preserve"> kosztów przejazdu.</w:t>
      </w:r>
    </w:p>
    <w:p w:rsidR="0040374D" w:rsidRPr="00CF162A" w:rsidRDefault="0040374D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Do rozliczenia faktycznie poniesionych kosztów przejazdu wymagane jest złożenie następujących załączników:</w:t>
      </w:r>
    </w:p>
    <w:p w:rsidR="005D276F" w:rsidRPr="00CF162A" w:rsidRDefault="004413A0" w:rsidP="002906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  <w:bCs/>
        </w:rPr>
        <w:t xml:space="preserve">w przypadku  podjęcia zatrudnienia w niepełnym wymiarze czasu pracy, wykonywania innej pracy zarobkowej lub udziału w formie pomocy , </w:t>
      </w:r>
      <w:r w:rsidR="00B4312F" w:rsidRPr="00CF162A">
        <w:rPr>
          <w:rFonts w:ascii="Arial" w:hAnsi="Arial" w:cs="Arial"/>
          <w:bCs/>
        </w:rPr>
        <w:t>W</w:t>
      </w:r>
      <w:r w:rsidRPr="00CF162A">
        <w:rPr>
          <w:rFonts w:ascii="Arial" w:hAnsi="Arial" w:cs="Arial"/>
          <w:bCs/>
        </w:rPr>
        <w:t xml:space="preserve">nioskodawca jest zobligowany do przedłożenia potwierdzonej za zgodność z oryginałem listy obecności  albo przedłożyć zaświadczenie wystawione przez pracodawcę lub oświadczenie w jakie dni w danym miesiącu dojeżdżał do pracy (oświadczenie musi być podpisane przez pracodawcę). </w:t>
      </w:r>
    </w:p>
    <w:p w:rsidR="0040374D" w:rsidRPr="00CF162A" w:rsidRDefault="0040374D" w:rsidP="002906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w przypadku przejazdu środkiem transportu zbiorowego lub transportu obsługiwanego przez przewoźnika wykonującego usługi w zakresie komunikacji publicznej dokumenty potwierdzające poniesione koszty tj. oryginał biletu imiennego miesięcznego lub oryginały biletów jednorazowych (w przypadku niepełnego miesiąca) określających trasę, cenę biletu, datę i godzinę</w:t>
      </w:r>
      <w:r w:rsidR="00855BFA" w:rsidRPr="00CF162A">
        <w:rPr>
          <w:rFonts w:ascii="Arial" w:hAnsi="Arial" w:cs="Arial"/>
        </w:rPr>
        <w:t>.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PUP w Malborku dokonuje </w:t>
      </w:r>
      <w:r w:rsidR="00340327">
        <w:rPr>
          <w:rFonts w:ascii="Arial" w:hAnsi="Arial" w:cs="Arial"/>
          <w:bCs/>
        </w:rPr>
        <w:t xml:space="preserve">finansowania </w:t>
      </w:r>
      <w:r w:rsidRPr="00CF162A">
        <w:rPr>
          <w:rFonts w:ascii="Arial" w:hAnsi="Arial" w:cs="Arial"/>
          <w:bCs/>
        </w:rPr>
        <w:t xml:space="preserve">kosztów przejazdu najtańszym, dogodnym dla osoby dojeżdżającej środkiem transportu, obsługiwanym przez </w:t>
      </w:r>
      <w:r w:rsidRPr="00CF162A">
        <w:rPr>
          <w:rFonts w:ascii="Arial" w:hAnsi="Arial" w:cs="Arial"/>
          <w:bCs/>
        </w:rPr>
        <w:lastRenderedPageBreak/>
        <w:t>przewoźnika wykonującego usługi w zakresie komunikacji publicznej na danej trasie.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  <w:bCs/>
        </w:rPr>
        <w:t>Przy dokonywaniu oceny dogodnego środka transportu uwzględnia się czas oczekiwania na przejazd biorąc pod uwagę godziny rozpoczęciai zakończenia pracy  lub udziału w innej formie pomocy.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W przypadku przejazdu własnym środkiem transportu, gdzie dojazdy obejmują pełen miesiąc, a na danej trasie występuje  komunikacja publiczna, </w:t>
      </w:r>
      <w:r w:rsidR="00340327">
        <w:rPr>
          <w:rFonts w:ascii="Arial" w:hAnsi="Arial" w:cs="Arial"/>
          <w:bCs/>
        </w:rPr>
        <w:t xml:space="preserve">finansowanie </w:t>
      </w:r>
      <w:r w:rsidRPr="00CF162A">
        <w:rPr>
          <w:rFonts w:ascii="Arial" w:hAnsi="Arial" w:cs="Arial"/>
          <w:bCs/>
        </w:rPr>
        <w:t>kosztów przejazdu dokonywany jest do wysokości ceny biletu miesięcznego na danej trasie. W takim przypadku wnioskodawca składa do wniosku oświadczenie lub zaświadczenie o cenie biletu miesięcznego na danej trasie.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W przypadku, gdy przejazdy nie obejmują pełnego miesiąca </w:t>
      </w:r>
      <w:r w:rsidR="00FF6527" w:rsidRPr="00340327">
        <w:rPr>
          <w:rFonts w:ascii="Arial" w:hAnsi="Arial" w:cs="Arial"/>
          <w:bCs/>
        </w:rPr>
        <w:t>finansowanie</w:t>
      </w:r>
      <w:r w:rsidRPr="00CF162A">
        <w:rPr>
          <w:rFonts w:ascii="Arial" w:hAnsi="Arial" w:cs="Arial"/>
        </w:rPr>
        <w:t xml:space="preserve"> kosztów przejazdu własnym środkiem transportu dokonywany jest do wysokości wynikającej z podziału ceny biletu miesięcznego na danej trasie przez 30i przemnożenia powstałego wyniku przez liczbę dni w miesiącu obejmującym okres zatrudnienia, wykonywania innej pracy zarobkowej lub udziału w formie pomocy. 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>W przypadku braku komunikacji publicznej na danej trasie, gdy</w:t>
      </w:r>
      <w:r w:rsidR="00FF6527" w:rsidRPr="00340327">
        <w:rPr>
          <w:rFonts w:ascii="Arial" w:hAnsi="Arial" w:cs="Arial"/>
          <w:bCs/>
        </w:rPr>
        <w:t>finansowanie</w:t>
      </w:r>
      <w:r w:rsidRPr="00CF162A">
        <w:rPr>
          <w:rFonts w:ascii="Arial" w:hAnsi="Arial" w:cs="Arial"/>
          <w:bCs/>
        </w:rPr>
        <w:t xml:space="preserve">  kosztów przejazdu </w:t>
      </w:r>
      <w:r w:rsidRPr="00CF162A">
        <w:rPr>
          <w:rFonts w:ascii="Arial" w:hAnsi="Arial" w:cs="Arial"/>
        </w:rPr>
        <w:t>dotyczy pełnego miesiąca, rozliczenie dokonywane jest na podstawie stawek biletów miesięcznych wynikającychz aktualnego cennika PKP (pociągi REGIO) dla danego przedziału kilometrowego.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W przypadku, gdy </w:t>
      </w:r>
      <w:r w:rsidR="00340327">
        <w:rPr>
          <w:rFonts w:ascii="Arial" w:hAnsi="Arial" w:cs="Arial"/>
          <w:bCs/>
        </w:rPr>
        <w:t xml:space="preserve">finansowanie </w:t>
      </w:r>
      <w:r w:rsidRPr="00CF162A">
        <w:rPr>
          <w:rFonts w:ascii="Arial" w:hAnsi="Arial" w:cs="Arial"/>
          <w:bCs/>
        </w:rPr>
        <w:t xml:space="preserve">kosztów przejazdu dotyczy niepełnego miesiąca, a na danej trasie nie występuje komunikacja publiczna, do rozliczenia przyjmuje się stawkę biletu miesięcznego wynikającą z aktualnego cennika PKP (pociągi REGIO) dla danego przedziału kilometrowego, dzieląc ją przez 30 i mnożąc przez liczbę dni w miesiącu obejmujących okres zatrudnienia, wykonywania innej pracy zarobkowej lub udziałuw formie pomocy. </w:t>
      </w:r>
    </w:p>
    <w:p w:rsidR="008D2777" w:rsidRPr="00CF162A" w:rsidRDefault="008D2777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  <w:bCs/>
        </w:rPr>
        <w:t>Obliczenia długości trasy tj. liczby kilometrów, przy przejeździe własnym środkiem transportu, ustala się za pomocą mapy Polski – trasa optymalna dostępna na stronie: mapa.targeo.pl.</w:t>
      </w:r>
    </w:p>
    <w:p w:rsidR="003743FF" w:rsidRPr="00CF162A" w:rsidRDefault="003743FF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W przypadku, gdy Wnioskodawca podjął pracę w niepełnym wymiarze czasu pracy i dojeżdża do pracy  w wybrane dni tygodnia np. od wtorku do piątku, może  </w:t>
      </w:r>
      <w:r w:rsidRPr="00CF162A">
        <w:rPr>
          <w:rFonts w:ascii="Arial" w:hAnsi="Arial" w:cs="Arial"/>
        </w:rPr>
        <w:t xml:space="preserve">zakupić bilet miesięczny, jeżeli  miesięczny koszt zakupu biletów </w:t>
      </w:r>
      <w:r w:rsidRPr="00CF162A">
        <w:rPr>
          <w:rFonts w:ascii="Arial" w:hAnsi="Arial" w:cs="Arial"/>
        </w:rPr>
        <w:lastRenderedPageBreak/>
        <w:t>jednorazowych do pracy będzie wyższy od biletu miesięcznego. W takiej sytuacji,</w:t>
      </w:r>
      <w:r w:rsidR="00340327">
        <w:rPr>
          <w:rFonts w:ascii="Arial" w:hAnsi="Arial" w:cs="Arial"/>
        </w:rPr>
        <w:t xml:space="preserve"> finansowanie </w:t>
      </w:r>
      <w:r w:rsidRPr="00CF162A">
        <w:rPr>
          <w:rFonts w:ascii="Arial" w:hAnsi="Arial" w:cs="Arial"/>
        </w:rPr>
        <w:t>następuje do ceny zakupionego biletu miesięcznego.</w:t>
      </w:r>
    </w:p>
    <w:p w:rsidR="003743FF" w:rsidRPr="00CF162A" w:rsidRDefault="003743FF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</w:rPr>
        <w:t xml:space="preserve">Jeżeli w okresie objętym </w:t>
      </w:r>
      <w:r w:rsidR="00340327">
        <w:rPr>
          <w:rFonts w:ascii="Arial" w:hAnsi="Arial" w:cs="Arial"/>
        </w:rPr>
        <w:t xml:space="preserve">finansowaniem </w:t>
      </w:r>
      <w:r w:rsidRPr="00CF162A">
        <w:rPr>
          <w:rFonts w:ascii="Arial" w:hAnsi="Arial" w:cs="Arial"/>
        </w:rPr>
        <w:t xml:space="preserve">kosztów przejazdu pojawi się miesiąc,w którym Wnioskodawca nie spełnia warunków do jej otrzymania, brak wypłaty za dany miesiąc nie spowoduje wydłużenia okresu refundacji. </w:t>
      </w:r>
    </w:p>
    <w:p w:rsidR="00F420C3" w:rsidRPr="00CF162A" w:rsidRDefault="00086FBC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Urząd</w:t>
      </w:r>
      <w:r w:rsidR="00855BFA" w:rsidRPr="00CF162A">
        <w:rPr>
          <w:rFonts w:ascii="Arial" w:hAnsi="Arial" w:cs="Arial"/>
          <w:bCs/>
        </w:rPr>
        <w:t xml:space="preserve"> dokona</w:t>
      </w:r>
      <w:r w:rsidR="00340327">
        <w:rPr>
          <w:rFonts w:ascii="Arial" w:hAnsi="Arial" w:cs="Arial"/>
          <w:bCs/>
        </w:rPr>
        <w:t xml:space="preserve"> finansowania</w:t>
      </w:r>
      <w:r w:rsidR="00855BFA" w:rsidRPr="00CF162A">
        <w:rPr>
          <w:rFonts w:ascii="Arial" w:hAnsi="Arial" w:cs="Arial"/>
          <w:bCs/>
        </w:rPr>
        <w:t xml:space="preserve"> kosztów przejazdu na </w:t>
      </w:r>
      <w:r w:rsidR="00F420C3" w:rsidRPr="00CF162A">
        <w:rPr>
          <w:rFonts w:ascii="Arial" w:hAnsi="Arial" w:cs="Arial"/>
          <w:bCs/>
        </w:rPr>
        <w:t xml:space="preserve">osobisty </w:t>
      </w:r>
      <w:r w:rsidR="00855BFA" w:rsidRPr="00CF162A">
        <w:rPr>
          <w:rFonts w:ascii="Arial" w:hAnsi="Arial" w:cs="Arial"/>
          <w:bCs/>
        </w:rPr>
        <w:t xml:space="preserve">rachunek bankowy </w:t>
      </w:r>
      <w:r w:rsidR="00F420C3" w:rsidRPr="00CF162A">
        <w:rPr>
          <w:rFonts w:ascii="Arial" w:hAnsi="Arial" w:cs="Arial"/>
          <w:bCs/>
        </w:rPr>
        <w:t>o numerze:……………………………</w:t>
      </w:r>
      <w:r w:rsidR="00CF162A">
        <w:rPr>
          <w:rFonts w:ascii="Arial" w:hAnsi="Arial" w:cs="Arial"/>
          <w:bCs/>
        </w:rPr>
        <w:t>…………</w:t>
      </w:r>
      <w:r w:rsidR="003979D0">
        <w:rPr>
          <w:rFonts w:ascii="Arial" w:hAnsi="Arial" w:cs="Arial"/>
          <w:bCs/>
        </w:rPr>
        <w:t xml:space="preserve">w terminie do </w:t>
      </w:r>
      <w:r w:rsidR="00855BFA" w:rsidRPr="00CF162A">
        <w:rPr>
          <w:rFonts w:ascii="Arial" w:hAnsi="Arial" w:cs="Arial"/>
          <w:bCs/>
        </w:rPr>
        <w:t>30 dni kalendarzowych od dnia otrzymania kompletnego rozliczenia</w:t>
      </w:r>
      <w:r w:rsidR="00EE28E4">
        <w:rPr>
          <w:rFonts w:ascii="Arial" w:hAnsi="Arial" w:cs="Arial"/>
          <w:bCs/>
        </w:rPr>
        <w:t>.</w:t>
      </w:r>
    </w:p>
    <w:p w:rsidR="00855BFA" w:rsidRPr="00CF162A" w:rsidRDefault="00855BFA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</w:rPr>
        <w:t xml:space="preserve">Urząd nie ponosi odpowiedzialności za dokonanie </w:t>
      </w:r>
      <w:r w:rsidR="00781BAA">
        <w:rPr>
          <w:rFonts w:ascii="Arial" w:hAnsi="Arial" w:cs="Arial"/>
        </w:rPr>
        <w:t xml:space="preserve">przelewu środków </w:t>
      </w:r>
      <w:r w:rsidRPr="00CF162A">
        <w:rPr>
          <w:rFonts w:ascii="Arial" w:hAnsi="Arial" w:cs="Arial"/>
        </w:rPr>
        <w:t>kosztów przej</w:t>
      </w:r>
      <w:r w:rsidR="00B4312F" w:rsidRPr="00CF162A">
        <w:rPr>
          <w:rFonts w:ascii="Arial" w:hAnsi="Arial" w:cs="Arial"/>
        </w:rPr>
        <w:t>azdu na błędnie wskazany przez W</w:t>
      </w:r>
      <w:r w:rsidRPr="00CF162A">
        <w:rPr>
          <w:rFonts w:ascii="Arial" w:hAnsi="Arial" w:cs="Arial"/>
        </w:rPr>
        <w:t>nioskodawcę numer rachunku bankowego lub nienależącego do niego rachunku bankowego.</w:t>
      </w:r>
    </w:p>
    <w:p w:rsidR="004A2B9C" w:rsidRPr="00CF162A" w:rsidRDefault="009F0736" w:rsidP="00290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Urząd </w:t>
      </w:r>
      <w:r w:rsidR="004A2B9C" w:rsidRPr="00CF162A">
        <w:rPr>
          <w:rFonts w:ascii="Arial" w:hAnsi="Arial" w:cs="Arial"/>
          <w:bCs/>
        </w:rPr>
        <w:t>może odmówić rozliczenia i wypłacenia zwrotu kosztów przejazdu między innymi w przypadku:</w:t>
      </w:r>
    </w:p>
    <w:p w:rsidR="004A2B9C" w:rsidRPr="00CF162A" w:rsidRDefault="004A2B9C" w:rsidP="002906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 xml:space="preserve"> niedokładnego, niekompletnego niewłaściwego lub nieczytelnego wypełnienia rozliczenia poniesionych kosztów,</w:t>
      </w:r>
    </w:p>
    <w:p w:rsidR="004A2B9C" w:rsidRPr="00CF162A" w:rsidRDefault="004A2B9C" w:rsidP="002906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F162A">
        <w:rPr>
          <w:rFonts w:ascii="Arial" w:hAnsi="Arial" w:cs="Arial"/>
          <w:bCs/>
        </w:rPr>
        <w:t>niedotrzymania terminu złożenia rozliczenia poniesionych kosztów,</w:t>
      </w:r>
    </w:p>
    <w:p w:rsidR="002B099A" w:rsidRPr="00CF162A" w:rsidRDefault="002B099A" w:rsidP="0041424D">
      <w:pPr>
        <w:pStyle w:val="Default"/>
        <w:spacing w:line="360" w:lineRule="auto"/>
        <w:ind w:left="1080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>§ 3</w:t>
      </w:r>
    </w:p>
    <w:p w:rsidR="002B099A" w:rsidRPr="00CF162A" w:rsidRDefault="002B099A" w:rsidP="0029061A">
      <w:pPr>
        <w:pStyle w:val="Default"/>
        <w:spacing w:line="360" w:lineRule="auto"/>
        <w:ind w:left="1080"/>
        <w:jc w:val="both"/>
        <w:rPr>
          <w:rFonts w:ascii="Arial" w:hAnsi="Arial" w:cs="Arial"/>
        </w:rPr>
      </w:pPr>
    </w:p>
    <w:p w:rsidR="00620D76" w:rsidRPr="00CF162A" w:rsidRDefault="003B3A11" w:rsidP="0029061A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Zwrotowi nie podlegają koszty przejazdu w obrębie </w:t>
      </w:r>
      <w:r w:rsidR="00EE28E4">
        <w:rPr>
          <w:rFonts w:ascii="Arial" w:hAnsi="Arial" w:cs="Arial"/>
        </w:rPr>
        <w:t>danej</w:t>
      </w:r>
      <w:r w:rsidRPr="00CF162A">
        <w:rPr>
          <w:rFonts w:ascii="Arial" w:hAnsi="Arial" w:cs="Arial"/>
        </w:rPr>
        <w:t xml:space="preserve"> miejscowości.</w:t>
      </w:r>
    </w:p>
    <w:p w:rsidR="00620D76" w:rsidRPr="00CF162A" w:rsidRDefault="00620D76" w:rsidP="0029061A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>Urząd ma prawo do rozwiązania umowy, ze skutkiem natychmiastowym, w przypadku naruszenia przez bezrobotnego postanowień niniejszej umowy, a w szczególności:</w:t>
      </w:r>
    </w:p>
    <w:p w:rsidR="00CF162A" w:rsidRPr="00CF162A" w:rsidRDefault="00620D76" w:rsidP="0029061A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złożenia niezgodnych z prawdą oświadczeń lub naruszenia </w:t>
      </w:r>
      <w:r w:rsidR="00442D97" w:rsidRPr="00CF162A">
        <w:rPr>
          <w:rFonts w:ascii="Arial" w:hAnsi="Arial" w:cs="Arial"/>
        </w:rPr>
        <w:t>przez bezrobotnego innych warunków umowy,</w:t>
      </w:r>
    </w:p>
    <w:p w:rsidR="00442D97" w:rsidRPr="00CF162A" w:rsidRDefault="00442D97" w:rsidP="0029061A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nie spełniania warunku, o którym mowa w § 3 ust. 3. </w:t>
      </w:r>
    </w:p>
    <w:p w:rsidR="00442D97" w:rsidRPr="00692197" w:rsidRDefault="00442D97" w:rsidP="0029061A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 xml:space="preserve">W przypadku sfinansowania w ramach niniejszej umowy tych samych kosztów, na które zostały przekazane inne środki publiczne, środki dokonanej refundacji podlegają zwrotowi w terminie </w:t>
      </w:r>
      <w:r w:rsidR="007C449D" w:rsidRPr="00692197">
        <w:rPr>
          <w:rFonts w:ascii="Arial" w:hAnsi="Arial" w:cs="Arial"/>
          <w:color w:val="auto"/>
        </w:rPr>
        <w:t>30</w:t>
      </w:r>
      <w:r w:rsidRPr="00692197">
        <w:rPr>
          <w:rFonts w:ascii="Arial" w:hAnsi="Arial" w:cs="Arial"/>
          <w:color w:val="auto"/>
        </w:rPr>
        <w:t xml:space="preserve"> dni od dnia doręczenia</w:t>
      </w:r>
      <w:r w:rsidR="007C449D" w:rsidRPr="00692197">
        <w:rPr>
          <w:rFonts w:ascii="Arial" w:hAnsi="Arial" w:cs="Arial"/>
          <w:color w:val="auto"/>
        </w:rPr>
        <w:t xml:space="preserve"> decyzji </w:t>
      </w:r>
      <w:r w:rsidR="00A007AE" w:rsidRPr="00692197">
        <w:rPr>
          <w:rFonts w:ascii="Arial" w:hAnsi="Arial" w:cs="Arial"/>
          <w:color w:val="auto"/>
        </w:rPr>
        <w:t>Urzędu</w:t>
      </w:r>
      <w:r w:rsidR="007C449D" w:rsidRPr="00692197">
        <w:rPr>
          <w:rFonts w:ascii="Arial" w:hAnsi="Arial" w:cs="Arial"/>
          <w:color w:val="auto"/>
        </w:rPr>
        <w:t xml:space="preserve"> w przedmiocie obowiązku zwrotu nienależnie pobranych kosztów przejazdu. </w:t>
      </w:r>
      <w:r w:rsidRPr="00692197">
        <w:rPr>
          <w:rFonts w:ascii="Arial" w:hAnsi="Arial" w:cs="Arial"/>
          <w:color w:val="auto"/>
        </w:rPr>
        <w:t xml:space="preserve"> Zwrot  środków następuje z odsetkami w wysokości określonej jak dla zaległości podatkowych naliczonymi od dnia przekazania środków.</w:t>
      </w:r>
    </w:p>
    <w:p w:rsidR="00442D97" w:rsidRPr="00692197" w:rsidRDefault="00442D97" w:rsidP="0029061A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 xml:space="preserve">W przypadku, gdy okaże się, że </w:t>
      </w:r>
      <w:r w:rsidR="003979D0" w:rsidRPr="00692197">
        <w:rPr>
          <w:rFonts w:ascii="Arial" w:hAnsi="Arial" w:cs="Arial"/>
          <w:color w:val="auto"/>
        </w:rPr>
        <w:t>koszty przejazdu</w:t>
      </w:r>
      <w:r w:rsidRPr="00692197">
        <w:rPr>
          <w:rFonts w:ascii="Arial" w:hAnsi="Arial" w:cs="Arial"/>
          <w:color w:val="auto"/>
        </w:rPr>
        <w:t xml:space="preserve"> został</w:t>
      </w:r>
      <w:r w:rsidR="003979D0" w:rsidRPr="00692197">
        <w:rPr>
          <w:rFonts w:ascii="Arial" w:hAnsi="Arial" w:cs="Arial"/>
          <w:color w:val="auto"/>
        </w:rPr>
        <w:t xml:space="preserve">y </w:t>
      </w:r>
      <w:r w:rsidRPr="00692197">
        <w:rPr>
          <w:rFonts w:ascii="Arial" w:hAnsi="Arial" w:cs="Arial"/>
          <w:color w:val="auto"/>
        </w:rPr>
        <w:t>przyznan</w:t>
      </w:r>
      <w:r w:rsidR="003979D0" w:rsidRPr="00692197">
        <w:rPr>
          <w:rFonts w:ascii="Arial" w:hAnsi="Arial" w:cs="Arial"/>
          <w:color w:val="auto"/>
        </w:rPr>
        <w:t>e</w:t>
      </w:r>
      <w:r w:rsidRPr="00692197">
        <w:rPr>
          <w:rFonts w:ascii="Arial" w:hAnsi="Arial" w:cs="Arial"/>
          <w:color w:val="auto"/>
        </w:rPr>
        <w:t xml:space="preserve"> na podstawie oświadczeń/ dokumentów niezgodnych z prawdą lub zatajenia </w:t>
      </w:r>
      <w:r w:rsidRPr="00692197">
        <w:rPr>
          <w:rFonts w:ascii="Arial" w:hAnsi="Arial" w:cs="Arial"/>
          <w:color w:val="auto"/>
        </w:rPr>
        <w:lastRenderedPageBreak/>
        <w:t xml:space="preserve">istotnych informacji bezrobotny zobowiązuje się do zwrotu całości otrzymanej kwoty wraz z ustawowymi odsetkami za opóźnienie liczonymi od dnia otrzymania wezwania do zapłaty. Zwrot powinien nastąpić w terminie </w:t>
      </w:r>
      <w:r w:rsidR="007C449D" w:rsidRPr="00692197">
        <w:rPr>
          <w:rFonts w:ascii="Arial" w:hAnsi="Arial" w:cs="Arial"/>
          <w:color w:val="auto"/>
        </w:rPr>
        <w:t xml:space="preserve">30 dni od dnia </w:t>
      </w:r>
      <w:r w:rsidRPr="00692197">
        <w:rPr>
          <w:rFonts w:ascii="Arial" w:hAnsi="Arial" w:cs="Arial"/>
          <w:color w:val="auto"/>
        </w:rPr>
        <w:t>wezwania do zapłaty, chyba że Urząd wyznaczy inny termin.</w:t>
      </w:r>
    </w:p>
    <w:p w:rsidR="003A3C1B" w:rsidRPr="00CF162A" w:rsidRDefault="003A3C1B" w:rsidP="0029061A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  <w:bCs/>
        </w:rPr>
        <w:t xml:space="preserve">Jeżeli w okresie objętym </w:t>
      </w:r>
      <w:r w:rsidR="003979D0" w:rsidRPr="00781BAA">
        <w:rPr>
          <w:rFonts w:ascii="Arial" w:hAnsi="Arial" w:cs="Arial"/>
          <w:bCs/>
          <w:color w:val="auto"/>
        </w:rPr>
        <w:t>finansowaniem</w:t>
      </w:r>
      <w:r w:rsidRPr="00CF162A">
        <w:rPr>
          <w:rFonts w:ascii="Arial" w:hAnsi="Arial" w:cs="Arial"/>
          <w:bCs/>
        </w:rPr>
        <w:t xml:space="preserve"> kosztów przejazdu pojawi się miesiąc,w którym osoba nie spełnia warunków do jej otrzymania, brak wypłaty za ten miesiąc nie spowoduje wydłużenia okresu zwrotu kosztów przejazdu. </w:t>
      </w:r>
    </w:p>
    <w:p w:rsidR="009A66C6" w:rsidRPr="00CF162A" w:rsidRDefault="009A66C6" w:rsidP="0029061A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:rsidR="009A66C6" w:rsidRPr="00CF162A" w:rsidRDefault="009A66C6" w:rsidP="003D29AF">
      <w:pPr>
        <w:pStyle w:val="Default"/>
        <w:spacing w:line="360" w:lineRule="auto"/>
        <w:ind w:left="720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>§ 4</w:t>
      </w:r>
    </w:p>
    <w:p w:rsidR="00E7674D" w:rsidRPr="00CF162A" w:rsidRDefault="00E7674D" w:rsidP="0029061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:rsidR="009A66C6" w:rsidRPr="00CF162A" w:rsidRDefault="009A66C6" w:rsidP="0029061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Urząd zastrzega </w:t>
      </w:r>
      <w:r w:rsidRPr="00781BAA">
        <w:rPr>
          <w:rFonts w:ascii="Arial" w:hAnsi="Arial" w:cs="Arial"/>
          <w:color w:val="auto"/>
        </w:rPr>
        <w:t xml:space="preserve">sobie prawo do </w:t>
      </w:r>
      <w:r w:rsidR="00781BAA" w:rsidRPr="00781BAA">
        <w:rPr>
          <w:rFonts w:ascii="Arial" w:hAnsi="Arial" w:cs="Arial"/>
          <w:color w:val="auto"/>
        </w:rPr>
        <w:t xml:space="preserve">sfinansowania innej kwoty niż to wynika z wniosku </w:t>
      </w:r>
      <w:r w:rsidRPr="00781BAA">
        <w:rPr>
          <w:rFonts w:ascii="Arial" w:hAnsi="Arial" w:cs="Arial"/>
          <w:color w:val="auto"/>
        </w:rPr>
        <w:t>w przypadku rozbieżności kwoty wnioskowanej, a ceną najtańszego biletu komunikacji</w:t>
      </w:r>
      <w:r w:rsidRPr="00CF162A">
        <w:rPr>
          <w:rFonts w:ascii="Arial" w:hAnsi="Arial" w:cs="Arial"/>
        </w:rPr>
        <w:t xml:space="preserve"> publicznej na danej trasie.</w:t>
      </w:r>
    </w:p>
    <w:p w:rsidR="009A66C6" w:rsidRPr="00CF162A" w:rsidRDefault="009A66C6" w:rsidP="0029061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Wnioskodawca zobowiązany jest do pisemnego informowania </w:t>
      </w:r>
      <w:r w:rsidR="00F33F01">
        <w:rPr>
          <w:rFonts w:ascii="Arial" w:hAnsi="Arial" w:cs="Arial"/>
        </w:rPr>
        <w:t>Urzędu</w:t>
      </w:r>
      <w:r w:rsidRPr="00CF162A">
        <w:rPr>
          <w:rFonts w:ascii="Arial" w:hAnsi="Arial" w:cs="Arial"/>
        </w:rPr>
        <w:t xml:space="preserve">o wszelkich zdarzeniach mających wpływ na realizację umowy o </w:t>
      </w:r>
      <w:r w:rsidR="00781BAA">
        <w:rPr>
          <w:rFonts w:ascii="Arial" w:hAnsi="Arial" w:cs="Arial"/>
        </w:rPr>
        <w:t xml:space="preserve">finansowanie </w:t>
      </w:r>
      <w:r w:rsidRPr="00CF162A">
        <w:rPr>
          <w:rFonts w:ascii="Arial" w:hAnsi="Arial" w:cs="Arial"/>
        </w:rPr>
        <w:t xml:space="preserve">kosztów przejazdu z miejsca zamieszkania i powrotu do miejsca </w:t>
      </w:r>
      <w:r w:rsidR="00E7674D" w:rsidRPr="00CF162A">
        <w:rPr>
          <w:rFonts w:ascii="Arial" w:hAnsi="Arial" w:cs="Arial"/>
        </w:rPr>
        <w:t>zatrudnienia, wykonywania innej pracy zarobkowej lub udziałuw formie pomocy.</w:t>
      </w:r>
    </w:p>
    <w:p w:rsidR="00855BFA" w:rsidRPr="00CF162A" w:rsidRDefault="009A66C6" w:rsidP="0029061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Umowa wygasa samoistnie w przypadku wcześniejszego rozwiązania stosunku pracy, innej pracy zarobkowej lub udziału w formie pomocy. </w:t>
      </w:r>
    </w:p>
    <w:p w:rsidR="009A66C6" w:rsidRPr="00CF162A" w:rsidRDefault="009A66C6" w:rsidP="0029061A">
      <w:pPr>
        <w:pStyle w:val="Default"/>
        <w:spacing w:line="360" w:lineRule="auto"/>
        <w:ind w:left="1080"/>
        <w:jc w:val="both"/>
        <w:rPr>
          <w:rFonts w:ascii="Arial" w:hAnsi="Arial" w:cs="Arial"/>
        </w:rPr>
      </w:pPr>
    </w:p>
    <w:p w:rsidR="009A66C6" w:rsidRPr="00CF162A" w:rsidRDefault="009A66C6" w:rsidP="00FA05E3">
      <w:pPr>
        <w:pStyle w:val="Default"/>
        <w:spacing w:line="360" w:lineRule="auto"/>
        <w:ind w:left="1080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§ </w:t>
      </w:r>
      <w:r w:rsidR="00E7674D" w:rsidRPr="00CF162A">
        <w:rPr>
          <w:rFonts w:ascii="Arial" w:hAnsi="Arial" w:cs="Arial"/>
        </w:rPr>
        <w:t>5</w:t>
      </w:r>
    </w:p>
    <w:p w:rsidR="009A66C6" w:rsidRPr="00CF162A" w:rsidRDefault="009A66C6" w:rsidP="0029061A">
      <w:pPr>
        <w:pStyle w:val="Default"/>
        <w:spacing w:line="360" w:lineRule="auto"/>
        <w:ind w:left="1080"/>
        <w:jc w:val="both"/>
        <w:rPr>
          <w:rFonts w:ascii="Arial" w:hAnsi="Arial" w:cs="Arial"/>
        </w:rPr>
      </w:pPr>
    </w:p>
    <w:p w:rsidR="009A66C6" w:rsidRPr="00CF162A" w:rsidRDefault="009A66C6" w:rsidP="0029061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Wszelkie zmiany postanowień niniejszej umowy wymagają formy pisemnej </w:t>
      </w:r>
      <w:r w:rsidRPr="00781BAA">
        <w:rPr>
          <w:rFonts w:ascii="Arial" w:hAnsi="Arial" w:cs="Arial"/>
        </w:rPr>
        <w:t>pod rygorem nieważności.</w:t>
      </w:r>
    </w:p>
    <w:p w:rsidR="00E043AC" w:rsidRPr="00CF162A" w:rsidRDefault="00E043AC" w:rsidP="00FA05E3">
      <w:pPr>
        <w:pStyle w:val="Default"/>
        <w:spacing w:line="360" w:lineRule="auto"/>
        <w:ind w:left="1080"/>
        <w:jc w:val="center"/>
        <w:rPr>
          <w:rFonts w:ascii="Arial" w:hAnsi="Arial" w:cs="Arial"/>
        </w:rPr>
      </w:pPr>
      <w:r w:rsidRPr="00CF162A">
        <w:rPr>
          <w:rFonts w:ascii="Arial" w:hAnsi="Arial" w:cs="Arial"/>
        </w:rPr>
        <w:t>§ 6</w:t>
      </w:r>
    </w:p>
    <w:p w:rsidR="00E043AC" w:rsidRPr="00CF162A" w:rsidRDefault="00E043AC" w:rsidP="0029061A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A8140B" w:rsidRPr="00692197" w:rsidRDefault="009A66C6" w:rsidP="0029061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>W sprawach nie</w:t>
      </w:r>
      <w:r w:rsidR="00522203" w:rsidRPr="00692197">
        <w:rPr>
          <w:rFonts w:ascii="Arial" w:hAnsi="Arial" w:cs="Arial"/>
          <w:color w:val="auto"/>
        </w:rPr>
        <w:t>uregulowanych</w:t>
      </w:r>
      <w:r w:rsidRPr="00692197">
        <w:rPr>
          <w:rFonts w:ascii="Arial" w:hAnsi="Arial" w:cs="Arial"/>
          <w:color w:val="auto"/>
        </w:rPr>
        <w:t xml:space="preserve"> niniejszą umową mają zastosowanie przepisy:</w:t>
      </w:r>
    </w:p>
    <w:p w:rsidR="00E043AC" w:rsidRPr="00692197" w:rsidRDefault="00A8140B" w:rsidP="0029061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>Ustawy z dnia 20 marca 2025 r. o rynku pracy i służbach zatr</w:t>
      </w:r>
      <w:r w:rsidR="00E043AC" w:rsidRPr="00692197">
        <w:rPr>
          <w:rFonts w:ascii="Arial" w:hAnsi="Arial" w:cs="Arial"/>
          <w:color w:val="auto"/>
        </w:rPr>
        <w:t>udnienia.</w:t>
      </w:r>
    </w:p>
    <w:p w:rsidR="00E043AC" w:rsidRPr="00692197" w:rsidRDefault="00E043AC" w:rsidP="0029061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 xml:space="preserve">Ustawy z dnia 23 kwietnia 1964 r. – Kodeks cywilny. </w:t>
      </w:r>
    </w:p>
    <w:p w:rsidR="00E043AC" w:rsidRPr="00692197" w:rsidRDefault="00E043AC" w:rsidP="0029061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>Ustawy z dnia 27 sierpnia 2009 r. o finansach publicznych.</w:t>
      </w:r>
    </w:p>
    <w:p w:rsidR="00BB248E" w:rsidRPr="00692197" w:rsidRDefault="00BB248E" w:rsidP="0029061A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720" w:hanging="11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 xml:space="preserve">Ustawy z dnia 14 czerwca 1960 r. – Kodeks Postępowania Administracyjnego. </w:t>
      </w:r>
    </w:p>
    <w:p w:rsidR="00692197" w:rsidRDefault="00692197" w:rsidP="00D771BE">
      <w:pPr>
        <w:pStyle w:val="Default"/>
        <w:spacing w:line="360" w:lineRule="auto"/>
        <w:ind w:left="1080"/>
        <w:jc w:val="center"/>
        <w:rPr>
          <w:rFonts w:ascii="Arial" w:hAnsi="Arial" w:cs="Arial"/>
          <w:color w:val="auto"/>
        </w:rPr>
      </w:pPr>
    </w:p>
    <w:p w:rsidR="00692197" w:rsidRDefault="00692197" w:rsidP="00D771BE">
      <w:pPr>
        <w:pStyle w:val="Default"/>
        <w:spacing w:line="360" w:lineRule="auto"/>
        <w:ind w:left="1080"/>
        <w:jc w:val="center"/>
        <w:rPr>
          <w:rFonts w:ascii="Arial" w:hAnsi="Arial" w:cs="Arial"/>
          <w:color w:val="auto"/>
        </w:rPr>
      </w:pPr>
    </w:p>
    <w:p w:rsidR="00D771BE" w:rsidRPr="00692197" w:rsidRDefault="00D771BE" w:rsidP="00D771BE">
      <w:pPr>
        <w:pStyle w:val="Default"/>
        <w:spacing w:line="360" w:lineRule="auto"/>
        <w:ind w:left="1080"/>
        <w:jc w:val="center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lastRenderedPageBreak/>
        <w:t>§ 7</w:t>
      </w:r>
    </w:p>
    <w:p w:rsidR="00D771BE" w:rsidRDefault="00D771BE" w:rsidP="00D771BE">
      <w:pPr>
        <w:pStyle w:val="Default"/>
        <w:tabs>
          <w:tab w:val="left" w:pos="993"/>
        </w:tabs>
        <w:spacing w:line="360" w:lineRule="auto"/>
        <w:ind w:left="720"/>
        <w:jc w:val="both"/>
        <w:rPr>
          <w:rFonts w:ascii="Arial" w:hAnsi="Arial" w:cs="Arial"/>
          <w:color w:val="auto"/>
          <w:highlight w:val="yellow"/>
        </w:rPr>
      </w:pPr>
    </w:p>
    <w:p w:rsidR="00D771BE" w:rsidRPr="00692197" w:rsidRDefault="00D771BE" w:rsidP="00684F0D">
      <w:pPr>
        <w:pStyle w:val="Default"/>
        <w:tabs>
          <w:tab w:val="left" w:pos="993"/>
        </w:tabs>
        <w:spacing w:line="360" w:lineRule="auto"/>
        <w:ind w:left="720"/>
        <w:jc w:val="both"/>
        <w:rPr>
          <w:rFonts w:ascii="Arial" w:hAnsi="Arial" w:cs="Arial"/>
          <w:color w:val="auto"/>
        </w:rPr>
      </w:pPr>
      <w:r w:rsidRPr="00692197">
        <w:rPr>
          <w:rFonts w:ascii="Arial" w:hAnsi="Arial" w:cs="Arial"/>
          <w:color w:val="auto"/>
        </w:rPr>
        <w:t>Strony oświadczają, że znają i zobowiązują się do przestrzegania Regulaminu finansowania kosztów przejazdu oraz kosztów zakwaterowania obowiązującego w  Urzędzie, który stanowi dokument wewnętrzny określający szczegółowe zasady i tryb realizacji niniejszej umowy. Regulamin ten ma charakter wytycznych organizacyjnych i proceduralnych, nie może naruszać praw ani obowiązków wynikających z przepisów prawa powszechnie obowiązującego.</w:t>
      </w:r>
    </w:p>
    <w:p w:rsidR="00E043AC" w:rsidRPr="00CF162A" w:rsidRDefault="00E043AC" w:rsidP="00692197">
      <w:pPr>
        <w:pStyle w:val="Default"/>
        <w:tabs>
          <w:tab w:val="left" w:pos="993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E043AC" w:rsidRPr="00781BAA" w:rsidRDefault="00E043AC" w:rsidP="00D771BE">
      <w:pPr>
        <w:pStyle w:val="Default"/>
        <w:spacing w:line="360" w:lineRule="auto"/>
        <w:ind w:left="1080"/>
        <w:jc w:val="center"/>
        <w:rPr>
          <w:rFonts w:ascii="Arial" w:hAnsi="Arial" w:cs="Arial"/>
        </w:rPr>
      </w:pPr>
      <w:r w:rsidRPr="00781BAA">
        <w:rPr>
          <w:rFonts w:ascii="Arial" w:hAnsi="Arial" w:cs="Arial"/>
        </w:rPr>
        <w:t xml:space="preserve">§ </w:t>
      </w:r>
      <w:r w:rsidR="00D771BE">
        <w:rPr>
          <w:rFonts w:ascii="Arial" w:hAnsi="Arial" w:cs="Arial"/>
        </w:rPr>
        <w:t>8</w:t>
      </w:r>
    </w:p>
    <w:p w:rsidR="00FF6527" w:rsidRPr="00781BAA" w:rsidRDefault="00FF6527" w:rsidP="0029061A">
      <w:pPr>
        <w:pStyle w:val="Default"/>
        <w:spacing w:line="360" w:lineRule="auto"/>
        <w:ind w:left="1080"/>
        <w:jc w:val="both"/>
        <w:rPr>
          <w:rFonts w:ascii="Arial" w:hAnsi="Arial" w:cs="Arial"/>
        </w:rPr>
      </w:pPr>
    </w:p>
    <w:p w:rsidR="00E043AC" w:rsidRDefault="00FF6527" w:rsidP="0029061A">
      <w:pPr>
        <w:pStyle w:val="Default"/>
        <w:tabs>
          <w:tab w:val="left" w:pos="993"/>
        </w:tabs>
        <w:spacing w:line="360" w:lineRule="auto"/>
        <w:ind w:left="720"/>
        <w:jc w:val="both"/>
        <w:rPr>
          <w:rFonts w:ascii="Arial" w:hAnsi="Arial" w:cs="Arial"/>
        </w:rPr>
      </w:pPr>
      <w:r w:rsidRPr="00781BAA">
        <w:rPr>
          <w:rFonts w:ascii="Arial" w:hAnsi="Arial" w:cs="Arial"/>
        </w:rPr>
        <w:t xml:space="preserve">Wniosek o zawarcie </w:t>
      </w:r>
      <w:r w:rsidRPr="00781BAA">
        <w:rPr>
          <w:rFonts w:ascii="Arial" w:hAnsi="Arial" w:cs="Arial"/>
          <w:color w:val="auto"/>
        </w:rPr>
        <w:t>umowy  o finansowanie</w:t>
      </w:r>
      <w:r w:rsidRPr="00781BAA">
        <w:rPr>
          <w:rFonts w:ascii="Arial" w:hAnsi="Arial" w:cs="Arial"/>
        </w:rPr>
        <w:t>kosztów przejazdu do miejsca zatrudnienia / wykonywania innej pracy zarobkowej / udziału w formie pomocy stanowi integralną część niniejszej umowy</w:t>
      </w:r>
      <w:r w:rsidR="00781BAA">
        <w:rPr>
          <w:rFonts w:ascii="Arial" w:hAnsi="Arial" w:cs="Arial"/>
        </w:rPr>
        <w:t>.</w:t>
      </w:r>
    </w:p>
    <w:p w:rsidR="00692197" w:rsidRDefault="00692197" w:rsidP="00D771BE">
      <w:pPr>
        <w:pStyle w:val="Default"/>
        <w:tabs>
          <w:tab w:val="left" w:pos="993"/>
        </w:tabs>
        <w:spacing w:line="360" w:lineRule="auto"/>
        <w:ind w:left="720"/>
        <w:jc w:val="center"/>
        <w:rPr>
          <w:rFonts w:ascii="Arial" w:hAnsi="Arial" w:cs="Arial"/>
          <w:color w:val="auto"/>
        </w:rPr>
      </w:pPr>
    </w:p>
    <w:p w:rsidR="00FF6527" w:rsidRPr="00781BAA" w:rsidRDefault="00FF6527" w:rsidP="00D771BE">
      <w:pPr>
        <w:pStyle w:val="Default"/>
        <w:tabs>
          <w:tab w:val="left" w:pos="993"/>
        </w:tabs>
        <w:spacing w:line="360" w:lineRule="auto"/>
        <w:ind w:left="720"/>
        <w:jc w:val="center"/>
        <w:rPr>
          <w:rFonts w:ascii="Arial" w:hAnsi="Arial" w:cs="Arial"/>
          <w:color w:val="auto"/>
        </w:rPr>
      </w:pPr>
      <w:r w:rsidRPr="00781BAA">
        <w:rPr>
          <w:rFonts w:ascii="Arial" w:hAnsi="Arial" w:cs="Arial"/>
          <w:color w:val="auto"/>
        </w:rPr>
        <w:t xml:space="preserve">§ </w:t>
      </w:r>
      <w:r w:rsidR="00D771BE">
        <w:rPr>
          <w:rFonts w:ascii="Arial" w:hAnsi="Arial" w:cs="Arial"/>
          <w:color w:val="auto"/>
        </w:rPr>
        <w:t>9</w:t>
      </w:r>
    </w:p>
    <w:p w:rsidR="00442D97" w:rsidRPr="00CF162A" w:rsidRDefault="00442D97" w:rsidP="0029061A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F162A">
        <w:rPr>
          <w:rFonts w:ascii="Arial" w:eastAsia="Times New Roman" w:hAnsi="Arial" w:cs="Arial"/>
          <w:lang w:eastAsia="pl-PL"/>
        </w:rPr>
        <w:t>Gdyby jakiekolwiek postanowienie Umowy okazało się nieważne albo bezskuteczne, nie wpływa to na ważność i skuteczność pozostałych jej postanowień Umowy. W takim przypadku Strony zastąpią postanowienia uznane za nieważne lub bezskuteczne innym, zgodnym z prawem, postanowieniem realizującym możliwie najbardziej zbliżony cel gospodarczy i odzwierciedlający pierwotną intencję Stron.</w:t>
      </w:r>
    </w:p>
    <w:p w:rsidR="00442D97" w:rsidRPr="00CF162A" w:rsidRDefault="00442D97" w:rsidP="0029061A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F162A">
        <w:rPr>
          <w:rFonts w:ascii="Arial" w:eastAsia="Times New Roman" w:hAnsi="Arial" w:cs="Arial"/>
          <w:lang w:eastAsia="pl-PL"/>
        </w:rPr>
        <w:t>Wszelkie zmiany umowy wymagają formy pisemnej pod rygorem nieważności.</w:t>
      </w:r>
    </w:p>
    <w:p w:rsidR="00442D97" w:rsidRPr="00CF162A" w:rsidRDefault="00442D97" w:rsidP="0029061A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F162A">
        <w:rPr>
          <w:rFonts w:ascii="Arial" w:eastAsia="Times New Roman" w:hAnsi="Arial" w:cs="Arial"/>
          <w:lang w:eastAsia="pl-PL"/>
        </w:rPr>
        <w:t>Spory wynikłe na tle realizacji niniejszej umowy rozstrzyga sąd właściwy miejscowo dla siedziby Urzędu.</w:t>
      </w:r>
    </w:p>
    <w:p w:rsidR="00442D97" w:rsidRPr="00CF162A" w:rsidRDefault="00442D97" w:rsidP="0029061A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F162A">
        <w:rPr>
          <w:rFonts w:ascii="Arial" w:eastAsia="Times New Roman" w:hAnsi="Arial" w:cs="Arial"/>
          <w:lang w:eastAsia="pl-PL"/>
        </w:rPr>
        <w:t>Umowa sporządzona została w dwóch jednobrzmiących egzemplarzach, po jednym dla każdej ze stron.</w:t>
      </w:r>
    </w:p>
    <w:p w:rsidR="00442D97" w:rsidRPr="00CF162A" w:rsidRDefault="00442D97" w:rsidP="00CF162A">
      <w:pPr>
        <w:pStyle w:val="Default"/>
        <w:spacing w:line="360" w:lineRule="auto"/>
        <w:rPr>
          <w:rFonts w:ascii="Arial" w:hAnsi="Arial" w:cs="Arial"/>
        </w:rPr>
      </w:pPr>
    </w:p>
    <w:p w:rsidR="009A66C6" w:rsidRPr="00CF162A" w:rsidRDefault="009A66C6" w:rsidP="00CF162A">
      <w:pPr>
        <w:pStyle w:val="Default"/>
        <w:spacing w:line="360" w:lineRule="auto"/>
        <w:rPr>
          <w:rFonts w:ascii="Arial" w:hAnsi="Arial" w:cs="Arial"/>
        </w:rPr>
      </w:pPr>
    </w:p>
    <w:p w:rsidR="009A66C6" w:rsidRPr="00CF162A" w:rsidRDefault="009A66C6" w:rsidP="00CF162A">
      <w:pPr>
        <w:pStyle w:val="Default"/>
        <w:spacing w:line="360" w:lineRule="auto"/>
        <w:rPr>
          <w:rFonts w:ascii="Arial" w:hAnsi="Arial" w:cs="Arial"/>
        </w:rPr>
      </w:pPr>
    </w:p>
    <w:p w:rsidR="009A66C6" w:rsidRPr="00CF162A" w:rsidRDefault="009A66C6" w:rsidP="00CF16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9A66C6" w:rsidRPr="00CF162A" w:rsidRDefault="009A66C6" w:rsidP="00CF162A">
      <w:pPr>
        <w:pStyle w:val="Default"/>
        <w:spacing w:line="360" w:lineRule="auto"/>
        <w:rPr>
          <w:rFonts w:ascii="Arial" w:hAnsi="Arial" w:cs="Arial"/>
        </w:rPr>
      </w:pPr>
      <w:r w:rsidRPr="00CF162A">
        <w:rPr>
          <w:rFonts w:ascii="Arial" w:hAnsi="Arial" w:cs="Arial"/>
        </w:rPr>
        <w:t>…………………………</w:t>
      </w:r>
      <w:r w:rsidR="00C94308" w:rsidRPr="00CF162A">
        <w:rPr>
          <w:rFonts w:ascii="Arial" w:hAnsi="Arial" w:cs="Arial"/>
        </w:rPr>
        <w:t>……..</w:t>
      </w:r>
      <w:r w:rsidRPr="00CF162A">
        <w:rPr>
          <w:rFonts w:ascii="Arial" w:hAnsi="Arial" w:cs="Arial"/>
        </w:rPr>
        <w:t>……………</w:t>
      </w:r>
      <w:r w:rsidR="00C94308" w:rsidRPr="00CF162A">
        <w:rPr>
          <w:rFonts w:ascii="Arial" w:hAnsi="Arial" w:cs="Arial"/>
        </w:rPr>
        <w:tab/>
      </w:r>
      <w:r w:rsidR="006E5BF5">
        <w:rPr>
          <w:rFonts w:ascii="Arial" w:hAnsi="Arial" w:cs="Arial"/>
        </w:rPr>
        <w:t xml:space="preserve">                  </w:t>
      </w:r>
      <w:r w:rsidRPr="00CF162A">
        <w:rPr>
          <w:rFonts w:ascii="Arial" w:hAnsi="Arial" w:cs="Arial"/>
        </w:rPr>
        <w:t>………………………………………</w:t>
      </w:r>
    </w:p>
    <w:p w:rsidR="009A66C6" w:rsidRPr="00CF162A" w:rsidRDefault="00C94308" w:rsidP="00CF162A">
      <w:pPr>
        <w:pStyle w:val="Default"/>
        <w:spacing w:line="360" w:lineRule="auto"/>
        <w:rPr>
          <w:rFonts w:ascii="Arial" w:hAnsi="Arial" w:cs="Arial"/>
        </w:rPr>
      </w:pPr>
      <w:r w:rsidRPr="00CF162A">
        <w:rPr>
          <w:rFonts w:ascii="Arial" w:hAnsi="Arial" w:cs="Arial"/>
        </w:rPr>
        <w:t xml:space="preserve">    (czytelny podpis Wnioskodawcy)</w:t>
      </w:r>
      <w:r w:rsidRPr="00CF162A">
        <w:rPr>
          <w:rFonts w:ascii="Arial" w:hAnsi="Arial" w:cs="Arial"/>
        </w:rPr>
        <w:tab/>
      </w:r>
      <w:r w:rsidRPr="00CF162A">
        <w:rPr>
          <w:rFonts w:ascii="Arial" w:hAnsi="Arial" w:cs="Arial"/>
        </w:rPr>
        <w:tab/>
      </w:r>
      <w:r w:rsidRPr="00CF162A">
        <w:rPr>
          <w:rFonts w:ascii="Arial" w:hAnsi="Arial" w:cs="Arial"/>
        </w:rPr>
        <w:tab/>
      </w:r>
      <w:r w:rsidRPr="00CF162A">
        <w:rPr>
          <w:rFonts w:ascii="Arial" w:hAnsi="Arial" w:cs="Arial"/>
        </w:rPr>
        <w:tab/>
      </w:r>
      <w:r w:rsidRPr="00CF162A">
        <w:rPr>
          <w:rFonts w:ascii="Arial" w:hAnsi="Arial" w:cs="Arial"/>
        </w:rPr>
        <w:tab/>
        <w:t>(Urząd)</w:t>
      </w:r>
    </w:p>
    <w:sectPr w:rsidR="009A66C6" w:rsidRPr="00CF162A" w:rsidSect="004F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0E978D" w15:done="0"/>
  <w15:commentEx w15:paraId="5F3453B2" w15:done="0"/>
  <w15:commentEx w15:paraId="3BAA85B6" w15:done="0"/>
  <w15:commentEx w15:paraId="6DF98DFB" w15:paraIdParent="3BAA85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8D8BE0" w16cex:dateUtc="2025-06-30T12:30:00Z"/>
  <w16cex:commentExtensible w16cex:durableId="7CFA5245" w16cex:dateUtc="2025-06-30T12:07:00Z"/>
  <w16cex:commentExtensible w16cex:durableId="0D39C3A4" w16cex:dateUtc="2025-06-30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0E978D" w16cid:durableId="158D8BE0"/>
  <w16cid:commentId w16cid:paraId="5F3453B2" w16cid:durableId="7CFA5245"/>
  <w16cid:commentId w16cid:paraId="3BAA85B6" w16cid:durableId="47652BCA"/>
  <w16cid:commentId w16cid:paraId="6DF98DFB" w16cid:durableId="0D39C3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207"/>
    <w:multiLevelType w:val="hybridMultilevel"/>
    <w:tmpl w:val="DE10C7E4"/>
    <w:lvl w:ilvl="0" w:tplc="EB7C9D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EB6871"/>
    <w:multiLevelType w:val="hybridMultilevel"/>
    <w:tmpl w:val="180005D6"/>
    <w:lvl w:ilvl="0" w:tplc="48D2333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64408"/>
    <w:multiLevelType w:val="hybridMultilevel"/>
    <w:tmpl w:val="03181D5E"/>
    <w:lvl w:ilvl="0" w:tplc="E87E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D42BA"/>
    <w:multiLevelType w:val="hybridMultilevel"/>
    <w:tmpl w:val="A4782AC6"/>
    <w:lvl w:ilvl="0" w:tplc="54E2B6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22FDA"/>
    <w:multiLevelType w:val="hybridMultilevel"/>
    <w:tmpl w:val="F73C3F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32051E"/>
    <w:multiLevelType w:val="hybridMultilevel"/>
    <w:tmpl w:val="8878C630"/>
    <w:lvl w:ilvl="0" w:tplc="48E8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802FAD"/>
    <w:multiLevelType w:val="hybridMultilevel"/>
    <w:tmpl w:val="FA96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713B1"/>
    <w:multiLevelType w:val="hybridMultilevel"/>
    <w:tmpl w:val="5CA0C7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6D6A3C"/>
    <w:multiLevelType w:val="multilevel"/>
    <w:tmpl w:val="C0C84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5E057C5"/>
    <w:multiLevelType w:val="hybridMultilevel"/>
    <w:tmpl w:val="A07091D8"/>
    <w:lvl w:ilvl="0" w:tplc="89947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EC5730"/>
    <w:multiLevelType w:val="hybridMultilevel"/>
    <w:tmpl w:val="5C60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 Kościelniak">
    <w15:presenceInfo w15:providerId="Windows Live" w15:userId="49bb98682ebfb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598B"/>
    <w:rsid w:val="000312A4"/>
    <w:rsid w:val="00032E18"/>
    <w:rsid w:val="00035B17"/>
    <w:rsid w:val="00036E6A"/>
    <w:rsid w:val="00040FEF"/>
    <w:rsid w:val="00054788"/>
    <w:rsid w:val="00066883"/>
    <w:rsid w:val="00067C26"/>
    <w:rsid w:val="00080C32"/>
    <w:rsid w:val="00086FBC"/>
    <w:rsid w:val="000938C2"/>
    <w:rsid w:val="00094EBB"/>
    <w:rsid w:val="00097565"/>
    <w:rsid w:val="000B3AC6"/>
    <w:rsid w:val="000F36FB"/>
    <w:rsid w:val="000F37CB"/>
    <w:rsid w:val="000F533E"/>
    <w:rsid w:val="000F793F"/>
    <w:rsid w:val="00153718"/>
    <w:rsid w:val="00176E8D"/>
    <w:rsid w:val="001928A6"/>
    <w:rsid w:val="001C1816"/>
    <w:rsid w:val="001C2280"/>
    <w:rsid w:val="001D435B"/>
    <w:rsid w:val="001E215D"/>
    <w:rsid w:val="001F3F7C"/>
    <w:rsid w:val="00221C07"/>
    <w:rsid w:val="00226D9F"/>
    <w:rsid w:val="00263857"/>
    <w:rsid w:val="00273211"/>
    <w:rsid w:val="00282533"/>
    <w:rsid w:val="0029061A"/>
    <w:rsid w:val="002B099A"/>
    <w:rsid w:val="002C57E7"/>
    <w:rsid w:val="00307F5E"/>
    <w:rsid w:val="00335DFF"/>
    <w:rsid w:val="00340327"/>
    <w:rsid w:val="00342554"/>
    <w:rsid w:val="0037243D"/>
    <w:rsid w:val="003743FF"/>
    <w:rsid w:val="00381BC3"/>
    <w:rsid w:val="003943D1"/>
    <w:rsid w:val="003979D0"/>
    <w:rsid w:val="003A3C1B"/>
    <w:rsid w:val="003B3A11"/>
    <w:rsid w:val="003D29AF"/>
    <w:rsid w:val="00401869"/>
    <w:rsid w:val="0040374D"/>
    <w:rsid w:val="0041424D"/>
    <w:rsid w:val="004413A0"/>
    <w:rsid w:val="00442D97"/>
    <w:rsid w:val="00446A27"/>
    <w:rsid w:val="0045219A"/>
    <w:rsid w:val="004A2B9C"/>
    <w:rsid w:val="004B7787"/>
    <w:rsid w:val="004E7351"/>
    <w:rsid w:val="004F4586"/>
    <w:rsid w:val="004F5B3F"/>
    <w:rsid w:val="005107E8"/>
    <w:rsid w:val="00514B04"/>
    <w:rsid w:val="00522203"/>
    <w:rsid w:val="0052780C"/>
    <w:rsid w:val="005423B3"/>
    <w:rsid w:val="00555239"/>
    <w:rsid w:val="00564EDD"/>
    <w:rsid w:val="0058186F"/>
    <w:rsid w:val="005863A3"/>
    <w:rsid w:val="00591712"/>
    <w:rsid w:val="005B66FC"/>
    <w:rsid w:val="005D276F"/>
    <w:rsid w:val="005D6C98"/>
    <w:rsid w:val="005E20CA"/>
    <w:rsid w:val="005E2D3D"/>
    <w:rsid w:val="006117B6"/>
    <w:rsid w:val="0061311D"/>
    <w:rsid w:val="00620D76"/>
    <w:rsid w:val="00622916"/>
    <w:rsid w:val="00625881"/>
    <w:rsid w:val="00640889"/>
    <w:rsid w:val="006530AF"/>
    <w:rsid w:val="00684F0D"/>
    <w:rsid w:val="00692197"/>
    <w:rsid w:val="006A37F2"/>
    <w:rsid w:val="006A5951"/>
    <w:rsid w:val="006E5BF5"/>
    <w:rsid w:val="00703671"/>
    <w:rsid w:val="00721C89"/>
    <w:rsid w:val="007505D3"/>
    <w:rsid w:val="00781BAA"/>
    <w:rsid w:val="00797553"/>
    <w:rsid w:val="007C449D"/>
    <w:rsid w:val="007E4D37"/>
    <w:rsid w:val="007F22E8"/>
    <w:rsid w:val="0081112D"/>
    <w:rsid w:val="00855BFA"/>
    <w:rsid w:val="0086754F"/>
    <w:rsid w:val="008A119F"/>
    <w:rsid w:val="008A51A1"/>
    <w:rsid w:val="008B3EA4"/>
    <w:rsid w:val="008B5EC9"/>
    <w:rsid w:val="008B74CF"/>
    <w:rsid w:val="008D1A6C"/>
    <w:rsid w:val="008D2777"/>
    <w:rsid w:val="008D2AAB"/>
    <w:rsid w:val="008F2DC6"/>
    <w:rsid w:val="008F687F"/>
    <w:rsid w:val="009018C9"/>
    <w:rsid w:val="00924434"/>
    <w:rsid w:val="0092525B"/>
    <w:rsid w:val="00952B80"/>
    <w:rsid w:val="00955F49"/>
    <w:rsid w:val="009A66C6"/>
    <w:rsid w:val="009D5EE7"/>
    <w:rsid w:val="009F0736"/>
    <w:rsid w:val="00A007AE"/>
    <w:rsid w:val="00A674A8"/>
    <w:rsid w:val="00A8140B"/>
    <w:rsid w:val="00AA732F"/>
    <w:rsid w:val="00AC5A8C"/>
    <w:rsid w:val="00AE73E7"/>
    <w:rsid w:val="00B06130"/>
    <w:rsid w:val="00B26E79"/>
    <w:rsid w:val="00B33765"/>
    <w:rsid w:val="00B4312F"/>
    <w:rsid w:val="00B904DC"/>
    <w:rsid w:val="00BB248E"/>
    <w:rsid w:val="00C160D9"/>
    <w:rsid w:val="00C172FE"/>
    <w:rsid w:val="00C227AD"/>
    <w:rsid w:val="00C22F38"/>
    <w:rsid w:val="00C3268D"/>
    <w:rsid w:val="00C4067F"/>
    <w:rsid w:val="00C57DE0"/>
    <w:rsid w:val="00C73ABF"/>
    <w:rsid w:val="00C94308"/>
    <w:rsid w:val="00CD2894"/>
    <w:rsid w:val="00CD295F"/>
    <w:rsid w:val="00CE180F"/>
    <w:rsid w:val="00CF162A"/>
    <w:rsid w:val="00D02C99"/>
    <w:rsid w:val="00D039C1"/>
    <w:rsid w:val="00D0410B"/>
    <w:rsid w:val="00D0693F"/>
    <w:rsid w:val="00D07FBE"/>
    <w:rsid w:val="00D15C6E"/>
    <w:rsid w:val="00D24832"/>
    <w:rsid w:val="00D26F84"/>
    <w:rsid w:val="00D312E1"/>
    <w:rsid w:val="00D371B6"/>
    <w:rsid w:val="00D44D8F"/>
    <w:rsid w:val="00D771BE"/>
    <w:rsid w:val="00D7746C"/>
    <w:rsid w:val="00D91340"/>
    <w:rsid w:val="00D93D29"/>
    <w:rsid w:val="00DC7E54"/>
    <w:rsid w:val="00DE2ABD"/>
    <w:rsid w:val="00E04392"/>
    <w:rsid w:val="00E043AC"/>
    <w:rsid w:val="00E1430C"/>
    <w:rsid w:val="00E177A4"/>
    <w:rsid w:val="00E244D4"/>
    <w:rsid w:val="00E7674D"/>
    <w:rsid w:val="00E93A40"/>
    <w:rsid w:val="00EA4540"/>
    <w:rsid w:val="00EC6E2E"/>
    <w:rsid w:val="00EE28E4"/>
    <w:rsid w:val="00EE49C4"/>
    <w:rsid w:val="00EE4D2D"/>
    <w:rsid w:val="00F33F01"/>
    <w:rsid w:val="00F420C3"/>
    <w:rsid w:val="00F6476E"/>
    <w:rsid w:val="00F93525"/>
    <w:rsid w:val="00F9598B"/>
    <w:rsid w:val="00FA021D"/>
    <w:rsid w:val="00FA05E3"/>
    <w:rsid w:val="00FB47B0"/>
    <w:rsid w:val="00FD2E3F"/>
    <w:rsid w:val="00FE5347"/>
    <w:rsid w:val="00FF1F4D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9598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938C2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38C2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938C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38C2"/>
    <w:rPr>
      <w:rFonts w:ascii="Times New Roman" w:eastAsia="Times New Roman" w:hAnsi="Times New Roman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26F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4B04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14B04"/>
    <w:rPr>
      <w:rFonts w:eastAsia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514B04"/>
  </w:style>
  <w:style w:type="character" w:styleId="Hipercze">
    <w:name w:val="Hyperlink"/>
    <w:basedOn w:val="Domylnaczcionkaakapitu"/>
    <w:uiPriority w:val="99"/>
    <w:unhideWhenUsed/>
    <w:rsid w:val="00AA732F"/>
    <w:rPr>
      <w:color w:val="0000FF" w:themeColor="hyperlink"/>
      <w:u w:val="single"/>
    </w:rPr>
  </w:style>
  <w:style w:type="paragraph" w:customStyle="1" w:styleId="Default">
    <w:name w:val="Default"/>
    <w:rsid w:val="00446A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5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5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0159-2E2C-4887-98DA-87712310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1477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Krupińska</dc:creator>
  <cp:lastModifiedBy>admin</cp:lastModifiedBy>
  <cp:revision>9</cp:revision>
  <cp:lastPrinted>2025-05-22T11:02:00Z</cp:lastPrinted>
  <dcterms:created xsi:type="dcterms:W3CDTF">2025-07-01T12:24:00Z</dcterms:created>
  <dcterms:modified xsi:type="dcterms:W3CDTF">2025-08-07T05:30:00Z</dcterms:modified>
</cp:coreProperties>
</file>